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1D79A" w14:textId="453473B6" w:rsidR="00464931" w:rsidRPr="0036414A" w:rsidRDefault="00841FB8" w:rsidP="00464931">
      <w:pPr>
        <w:jc w:val="right"/>
        <w:rPr>
          <w:rFonts w:ascii="Arial" w:hAnsi="Arial" w:cs="Arial"/>
          <w:b/>
          <w:color w:val="31849B"/>
          <w:sz w:val="44"/>
          <w:szCs w:val="44"/>
        </w:rPr>
      </w:pPr>
      <w:r>
        <w:rPr>
          <w:rFonts w:ascii="Arial" w:hAnsi="Arial" w:cs="Arial"/>
          <w:b/>
          <w:color w:val="31849B"/>
          <w:sz w:val="44"/>
          <w:szCs w:val="44"/>
        </w:rPr>
        <w:t>M</w:t>
      </w:r>
      <w:r w:rsidRPr="0036414A">
        <w:rPr>
          <w:rFonts w:ascii="Arial" w:hAnsi="Arial" w:cs="Arial"/>
          <w:b/>
          <w:color w:val="31849B"/>
          <w:sz w:val="44"/>
          <w:szCs w:val="44"/>
        </w:rPr>
        <w:t>embership communication &amp; engagement committee</w:t>
      </w:r>
    </w:p>
    <w:sdt>
      <w:sdtPr>
        <w:rPr>
          <w:rFonts w:ascii="Calibri" w:hAnsi="Calibri" w:cs="Times New Roman"/>
          <w:b w:val="0"/>
          <w:color w:val="auto"/>
          <w:sz w:val="22"/>
          <w:szCs w:val="22"/>
        </w:rPr>
        <w:id w:val="154848045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sz w:val="40"/>
          <w:szCs w:val="40"/>
        </w:rPr>
      </w:sdtEndPr>
      <w:sdtContent>
        <w:p w14:paraId="3F2A810F" w14:textId="7E48ADCC" w:rsidR="00E4264D" w:rsidRDefault="00464931" w:rsidP="00464931">
          <w:pPr>
            <w:pStyle w:val="Title"/>
            <w:rPr>
              <w:rFonts w:asciiTheme="minorHAnsi" w:hAnsiTheme="minorHAnsi" w:cstheme="minorHAnsi"/>
              <w:sz w:val="40"/>
              <w:szCs w:val="40"/>
            </w:rPr>
          </w:pPr>
          <w:r w:rsidRPr="0036414A">
            <w:t xml:space="preserve">Terms of </w:t>
          </w:r>
          <w:r w:rsidR="00D74262" w:rsidRPr="0036414A">
            <w:t>r</w:t>
          </w:r>
          <w:r w:rsidRPr="0036414A">
            <w:t>eference</w:t>
          </w:r>
          <w:r w:rsidRPr="00E4264D">
            <w:rPr>
              <w:rFonts w:asciiTheme="minorHAnsi" w:hAnsiTheme="minorHAnsi" w:cstheme="minorHAnsi"/>
              <w:sz w:val="40"/>
              <w:szCs w:val="40"/>
            </w:rPr>
            <w:t xml:space="preserve"> </w:t>
          </w:r>
        </w:p>
        <w:p w14:paraId="11CD0855" w14:textId="081FEEC6" w:rsidR="00AF7F75" w:rsidRPr="00E4264D" w:rsidRDefault="00E4264D" w:rsidP="00E4264D">
          <w:pPr>
            <w:spacing w:after="0" w:line="240" w:lineRule="auto"/>
          </w:pPr>
          <w:r>
            <w:br w:type="page"/>
          </w:r>
        </w:p>
      </w:sdtContent>
    </w:sdt>
    <w:p w14:paraId="406FA54F" w14:textId="788B782A" w:rsidR="00CE5BF8" w:rsidRPr="0050136A" w:rsidRDefault="0092660A" w:rsidP="00212708">
      <w:pPr>
        <w:pStyle w:val="Heading1"/>
        <w:rPr>
          <w:rStyle w:val="Strong"/>
          <w:b/>
          <w:bCs w:val="0"/>
        </w:rPr>
      </w:pPr>
      <w:r>
        <w:lastRenderedPageBreak/>
        <w:t xml:space="preserve">Terms of </w:t>
      </w:r>
      <w:r w:rsidR="0036414A">
        <w:t>r</w:t>
      </w:r>
      <w:r>
        <w:t>eference</w:t>
      </w:r>
    </w:p>
    <w:p w14:paraId="61BF8AC2" w14:textId="54BDADE8" w:rsidR="00CF17CD" w:rsidRPr="00841FB8" w:rsidRDefault="0050136A" w:rsidP="004B1579">
      <w:pPr>
        <w:pStyle w:val="Heading2"/>
        <w:rPr>
          <w:sz w:val="24"/>
          <w:szCs w:val="24"/>
        </w:rPr>
      </w:pPr>
      <w:r w:rsidRPr="00841FB8">
        <w:rPr>
          <w:sz w:val="24"/>
          <w:szCs w:val="24"/>
        </w:rPr>
        <w:t xml:space="preserve">Purpose </w:t>
      </w:r>
    </w:p>
    <w:p w14:paraId="134D9B48" w14:textId="33D99D03" w:rsidR="00D41210" w:rsidRDefault="00464931" w:rsidP="00BB529E">
      <w:pPr>
        <w:rPr>
          <w:lang w:eastAsia="en-AU"/>
        </w:rPr>
      </w:pPr>
      <w:r w:rsidRPr="00464931">
        <w:rPr>
          <w:lang w:eastAsia="en-AU"/>
        </w:rPr>
        <w:t xml:space="preserve">The purpose of </w:t>
      </w:r>
      <w:r w:rsidR="0036414A" w:rsidRPr="00464931">
        <w:rPr>
          <w:lang w:eastAsia="en-AU"/>
        </w:rPr>
        <w:t>the membership communication and engagement committee is to</w:t>
      </w:r>
      <w:r w:rsidR="0036414A">
        <w:rPr>
          <w:lang w:eastAsia="en-AU"/>
        </w:rPr>
        <w:t xml:space="preserve"> enhance</w:t>
      </w:r>
      <w:r w:rsidR="0036414A" w:rsidRPr="00464931">
        <w:rPr>
          <w:lang w:eastAsia="en-AU"/>
        </w:rPr>
        <w:t xml:space="preserve"> communicat</w:t>
      </w:r>
      <w:r w:rsidR="0036414A">
        <w:rPr>
          <w:lang w:eastAsia="en-AU"/>
        </w:rPr>
        <w:t>ion</w:t>
      </w:r>
      <w:r w:rsidR="0036414A" w:rsidRPr="00464931">
        <w:rPr>
          <w:lang w:eastAsia="en-AU"/>
        </w:rPr>
        <w:t xml:space="preserve"> and engage</w:t>
      </w:r>
      <w:r w:rsidR="0036414A">
        <w:rPr>
          <w:lang w:eastAsia="en-AU"/>
        </w:rPr>
        <w:t>ment</w:t>
      </w:r>
      <w:r w:rsidR="0036414A" w:rsidRPr="00464931">
        <w:rPr>
          <w:lang w:eastAsia="en-AU"/>
        </w:rPr>
        <w:t xml:space="preserve"> with </w:t>
      </w:r>
      <w:r w:rsidR="0036414A">
        <w:rPr>
          <w:lang w:eastAsia="en-AU"/>
        </w:rPr>
        <w:t>individuals</w:t>
      </w:r>
      <w:r w:rsidR="0036414A" w:rsidRPr="00464931">
        <w:rPr>
          <w:lang w:eastAsia="en-AU"/>
        </w:rPr>
        <w:t xml:space="preserve"> who ha</w:t>
      </w:r>
      <w:r w:rsidR="0036414A">
        <w:rPr>
          <w:lang w:eastAsia="en-AU"/>
        </w:rPr>
        <w:t>ve</w:t>
      </w:r>
      <w:r w:rsidR="0036414A" w:rsidRPr="00464931">
        <w:rPr>
          <w:lang w:eastAsia="en-AU"/>
        </w:rPr>
        <w:t xml:space="preserve"> an interest in infection prevention and control </w:t>
      </w:r>
      <w:r w:rsidRPr="00464931">
        <w:rPr>
          <w:lang w:eastAsia="en-AU"/>
        </w:rPr>
        <w:t>(IPC)</w:t>
      </w:r>
      <w:r w:rsidR="00D41210">
        <w:rPr>
          <w:lang w:eastAsia="en-AU"/>
        </w:rPr>
        <w:t xml:space="preserve">. The committee focuses on </w:t>
      </w:r>
      <w:r w:rsidR="0036414A" w:rsidRPr="00464931">
        <w:rPr>
          <w:lang w:eastAsia="en-AU"/>
        </w:rPr>
        <w:t xml:space="preserve">strengthening the profile of the profession and the college as the peak body for </w:t>
      </w:r>
      <w:r w:rsidR="004C0A5D">
        <w:rPr>
          <w:lang w:eastAsia="en-AU"/>
        </w:rPr>
        <w:t>IPC</w:t>
      </w:r>
      <w:r w:rsidR="00D41210">
        <w:rPr>
          <w:lang w:eastAsia="en-AU"/>
        </w:rPr>
        <w:t>.</w:t>
      </w:r>
    </w:p>
    <w:p w14:paraId="7ACB9417" w14:textId="655F4EFC" w:rsidR="0050136A" w:rsidRPr="00841FB8" w:rsidRDefault="00893A51" w:rsidP="004B1579">
      <w:pPr>
        <w:pStyle w:val="Heading2"/>
        <w:rPr>
          <w:sz w:val="24"/>
          <w:szCs w:val="24"/>
        </w:rPr>
      </w:pPr>
      <w:r>
        <w:rPr>
          <w:sz w:val="24"/>
          <w:szCs w:val="24"/>
        </w:rPr>
        <w:t>Objectives</w:t>
      </w:r>
      <w:r w:rsidRPr="00841FB8">
        <w:rPr>
          <w:sz w:val="24"/>
          <w:szCs w:val="24"/>
        </w:rPr>
        <w:t xml:space="preserve"> </w:t>
      </w:r>
    </w:p>
    <w:p w14:paraId="09717BBB" w14:textId="457AF3FA" w:rsidR="00893A51" w:rsidRDefault="00893A51" w:rsidP="0008316E">
      <w:pPr>
        <w:pStyle w:val="ListParagraph"/>
        <w:numPr>
          <w:ilvl w:val="0"/>
          <w:numId w:val="29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lang w:val="en-AU" w:eastAsia="en-AU"/>
        </w:rPr>
      </w:pPr>
      <w:r>
        <w:rPr>
          <w:rFonts w:asciiTheme="minorHAnsi" w:eastAsia="Times New Roman" w:hAnsiTheme="minorHAnsi" w:cstheme="minorHAnsi"/>
          <w:lang w:val="en-AU" w:eastAsia="en-AU"/>
        </w:rPr>
        <w:t xml:space="preserve">Propose ideas and themes for development of content for the website, social media and IPC </w:t>
      </w:r>
      <w:proofErr w:type="gramStart"/>
      <w:r>
        <w:rPr>
          <w:rFonts w:asciiTheme="minorHAnsi" w:eastAsia="Times New Roman" w:hAnsiTheme="minorHAnsi" w:cstheme="minorHAnsi"/>
          <w:lang w:val="en-AU" w:eastAsia="en-AU"/>
        </w:rPr>
        <w:t>news</w:t>
      </w:r>
      <w:proofErr w:type="gramEnd"/>
    </w:p>
    <w:p w14:paraId="1AB652BE" w14:textId="5DC3030D" w:rsidR="00893A51" w:rsidRDefault="00893A51" w:rsidP="00893A51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AU" w:eastAsia="en-AU"/>
        </w:rPr>
      </w:pPr>
      <w:r>
        <w:t>Oversight of ACIPC Mentoring Program, including coordinating the recruitment of mentors and working with the Art of Mentoring on the pairing of mentors and mentees.</w:t>
      </w:r>
      <w:r w:rsidRPr="00893A51">
        <w:rPr>
          <w:rFonts w:ascii="Times New Roman" w:hAnsi="Times New Roman"/>
          <w:sz w:val="24"/>
          <w:szCs w:val="24"/>
          <w:lang w:val="en-AU" w:eastAsia="en-AU"/>
        </w:rPr>
        <w:t xml:space="preserve"> </w:t>
      </w:r>
    </w:p>
    <w:p w14:paraId="43C204B6" w14:textId="20584824" w:rsidR="00893A51" w:rsidRPr="00893A51" w:rsidRDefault="00893A51" w:rsidP="00BB529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AU" w:eastAsia="en-AU"/>
        </w:rPr>
      </w:pPr>
      <w:r>
        <w:t>Promoting the development of Special Interest Groups (SIGs) by providing support and advice to members interesting in convening SIGs.</w:t>
      </w:r>
    </w:p>
    <w:p w14:paraId="284CEC9C" w14:textId="3F1616CF" w:rsidR="00893A51" w:rsidRDefault="00893A51" w:rsidP="0008316E">
      <w:pPr>
        <w:pStyle w:val="ListParagraph"/>
        <w:numPr>
          <w:ilvl w:val="0"/>
          <w:numId w:val="29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lang w:val="en-AU" w:eastAsia="en-AU"/>
        </w:rPr>
      </w:pPr>
      <w:r>
        <w:t>Promotion and development of resources for key Infection Prevention and Control activities i.e. World Hand Hygiene Days, International Infection Prevention and Control week</w:t>
      </w:r>
    </w:p>
    <w:p w14:paraId="07F2E4F6" w14:textId="6D58CEBF" w:rsidR="00575E1C" w:rsidRPr="00C416F6" w:rsidRDefault="00575E1C" w:rsidP="008802D1">
      <w:pPr>
        <w:pStyle w:val="ListParagraph"/>
        <w:rPr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 xml:space="preserve">Consider strategies and opportunities to retain existing members and attract new </w:t>
      </w:r>
      <w:r w:rsidR="00203D2B" w:rsidRPr="00C416F6">
        <w:rPr>
          <w:color w:val="000000" w:themeColor="text1"/>
          <w:lang w:eastAsia="en-AU"/>
        </w:rPr>
        <w:t xml:space="preserve">members </w:t>
      </w:r>
      <w:r w:rsidRPr="00C416F6">
        <w:rPr>
          <w:color w:val="000000" w:themeColor="text1"/>
          <w:lang w:eastAsia="en-AU"/>
        </w:rPr>
        <w:t xml:space="preserve">from different sectors and demographics. </w:t>
      </w:r>
      <w:r w:rsidR="00531A04" w:rsidRPr="00C416F6">
        <w:rPr>
          <w:color w:val="000000" w:themeColor="text1"/>
          <w:lang w:eastAsia="en-AU"/>
        </w:rPr>
        <w:t xml:space="preserve">This involves </w:t>
      </w:r>
      <w:r w:rsidR="008802D1" w:rsidRPr="00C416F6">
        <w:rPr>
          <w:color w:val="000000" w:themeColor="text1"/>
          <w:lang w:eastAsia="en-AU"/>
        </w:rPr>
        <w:t>creating</w:t>
      </w:r>
      <w:r w:rsidR="00531A04" w:rsidRPr="00C416F6">
        <w:rPr>
          <w:color w:val="000000" w:themeColor="text1"/>
          <w:lang w:eastAsia="en-AU"/>
        </w:rPr>
        <w:t xml:space="preserve"> value-added benefits to encourage membership.</w:t>
      </w:r>
    </w:p>
    <w:p w14:paraId="462DCFF2" w14:textId="5BEF832C" w:rsidR="00531A04" w:rsidRPr="00C416F6" w:rsidRDefault="00531A04" w:rsidP="008802D1">
      <w:pPr>
        <w:pStyle w:val="ListParagraph"/>
        <w:rPr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 xml:space="preserve">Collaborates with </w:t>
      </w:r>
      <w:r w:rsidR="000517E0" w:rsidRPr="00C416F6">
        <w:rPr>
          <w:color w:val="000000" w:themeColor="text1"/>
          <w:lang w:eastAsia="en-AU"/>
        </w:rPr>
        <w:t xml:space="preserve">the </w:t>
      </w:r>
      <w:r w:rsidR="000517E0" w:rsidRPr="00C416F6">
        <w:rPr>
          <w:rFonts w:ascii="Source Sans Pro" w:hAnsi="Source Sans Pro"/>
          <w:color w:val="000000" w:themeColor="text1"/>
          <w:shd w:val="clear" w:color="auto" w:fill="FFFFFF"/>
        </w:rPr>
        <w:t>Australasian College for Infection Prevention and Control (ACIPC)</w:t>
      </w:r>
      <w:r w:rsidRPr="00C416F6">
        <w:rPr>
          <w:color w:val="000000" w:themeColor="text1"/>
          <w:lang w:eastAsia="en-AU"/>
        </w:rPr>
        <w:t xml:space="preserve"> </w:t>
      </w:r>
      <w:r w:rsidR="00023A7F">
        <w:rPr>
          <w:color w:val="000000" w:themeColor="text1"/>
          <w:lang w:eastAsia="en-AU"/>
        </w:rPr>
        <w:t>E</w:t>
      </w:r>
      <w:r w:rsidRPr="00C416F6">
        <w:rPr>
          <w:color w:val="000000" w:themeColor="text1"/>
          <w:lang w:eastAsia="en-AU"/>
        </w:rPr>
        <w:t xml:space="preserve">ducation </w:t>
      </w:r>
      <w:r w:rsidR="00023A7F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ommittee to identify areas of education based on </w:t>
      </w:r>
      <w:r w:rsidR="008802D1" w:rsidRPr="00C416F6">
        <w:rPr>
          <w:color w:val="000000" w:themeColor="text1"/>
          <w:lang w:eastAsia="en-AU"/>
        </w:rPr>
        <w:t>members’</w:t>
      </w:r>
      <w:r w:rsidRPr="00C416F6">
        <w:rPr>
          <w:color w:val="000000" w:themeColor="text1"/>
          <w:lang w:eastAsia="en-AU"/>
        </w:rPr>
        <w:t xml:space="preserve"> feedback</w:t>
      </w:r>
      <w:r w:rsidR="008802D1" w:rsidRPr="00C416F6">
        <w:rPr>
          <w:color w:val="000000" w:themeColor="text1"/>
          <w:lang w:eastAsia="en-AU"/>
        </w:rPr>
        <w:t>.</w:t>
      </w:r>
      <w:r w:rsidRPr="00C416F6">
        <w:rPr>
          <w:color w:val="000000" w:themeColor="text1"/>
          <w:lang w:eastAsia="en-AU"/>
        </w:rPr>
        <w:t xml:space="preserve"> </w:t>
      </w:r>
    </w:p>
    <w:p w14:paraId="2B06C5B7" w14:textId="604781F4" w:rsidR="0050136A" w:rsidRPr="00C416F6" w:rsidRDefault="0050136A" w:rsidP="00122583">
      <w:pPr>
        <w:pStyle w:val="Heading2"/>
        <w:rPr>
          <w:color w:val="000000" w:themeColor="text1"/>
          <w:sz w:val="24"/>
          <w:szCs w:val="24"/>
        </w:rPr>
      </w:pPr>
      <w:r w:rsidRPr="00C416F6">
        <w:rPr>
          <w:color w:val="000000" w:themeColor="text1"/>
          <w:sz w:val="24"/>
          <w:szCs w:val="24"/>
        </w:rPr>
        <w:t xml:space="preserve">Membership </w:t>
      </w:r>
    </w:p>
    <w:p w14:paraId="3FF690F2" w14:textId="679DE42E" w:rsidR="00EF6927" w:rsidRPr="00C416F6" w:rsidRDefault="00EF6927" w:rsidP="00302F56">
      <w:pPr>
        <w:rPr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 xml:space="preserve">The </w:t>
      </w:r>
      <w:r w:rsidR="004C0A5D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ommittee will consist of a </w:t>
      </w:r>
      <w:r w:rsidR="004C0A5D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hair and up to </w:t>
      </w:r>
      <w:r w:rsidR="00FD3FB9" w:rsidRPr="00C416F6">
        <w:rPr>
          <w:color w:val="000000" w:themeColor="text1"/>
          <w:lang w:eastAsia="en-AU"/>
        </w:rPr>
        <w:t>10</w:t>
      </w:r>
      <w:r w:rsidRPr="00C416F6">
        <w:rPr>
          <w:color w:val="000000" w:themeColor="text1"/>
          <w:lang w:eastAsia="en-AU"/>
        </w:rPr>
        <w:t xml:space="preserve"> members with the requisite skills and experience.</w:t>
      </w:r>
    </w:p>
    <w:p w14:paraId="2D3D0E19" w14:textId="7B345681" w:rsidR="0023094C" w:rsidRDefault="00EF6927" w:rsidP="0013540A">
      <w:pPr>
        <w:pStyle w:val="ListParagraph"/>
        <w:numPr>
          <w:ilvl w:val="0"/>
          <w:numId w:val="18"/>
        </w:numPr>
        <w:spacing w:after="0" w:line="240" w:lineRule="auto"/>
        <w:textAlignment w:val="baseline"/>
        <w:rPr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 xml:space="preserve">The </w:t>
      </w:r>
      <w:r w:rsidR="004C0A5D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hair of the </w:t>
      </w:r>
      <w:r w:rsidR="004C0A5D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ommittee is a </w:t>
      </w:r>
      <w:r w:rsidR="004C0A5D" w:rsidRPr="00C416F6">
        <w:rPr>
          <w:color w:val="000000" w:themeColor="text1"/>
          <w:lang w:eastAsia="en-AU"/>
        </w:rPr>
        <w:t>b</w:t>
      </w:r>
      <w:r w:rsidRPr="00C416F6">
        <w:rPr>
          <w:color w:val="000000" w:themeColor="text1"/>
          <w:lang w:eastAsia="en-AU"/>
        </w:rPr>
        <w:t xml:space="preserve">oard </w:t>
      </w:r>
      <w:r w:rsidR="004C0A5D" w:rsidRPr="00C416F6">
        <w:rPr>
          <w:color w:val="000000" w:themeColor="text1"/>
          <w:lang w:eastAsia="en-AU"/>
        </w:rPr>
        <w:t>d</w:t>
      </w:r>
      <w:r w:rsidRPr="00C416F6">
        <w:rPr>
          <w:color w:val="000000" w:themeColor="text1"/>
          <w:lang w:eastAsia="en-AU"/>
        </w:rPr>
        <w:t>irector appointed by the</w:t>
      </w:r>
      <w:r w:rsidR="0023094C">
        <w:rPr>
          <w:color w:val="000000" w:themeColor="text1"/>
          <w:lang w:eastAsia="en-AU"/>
        </w:rPr>
        <w:t xml:space="preserve"> Board</w:t>
      </w:r>
      <w:r w:rsidR="004C0A5D" w:rsidRPr="00C416F6">
        <w:rPr>
          <w:color w:val="000000" w:themeColor="text1"/>
          <w:lang w:eastAsia="en-AU"/>
        </w:rPr>
        <w:t>)</w:t>
      </w:r>
      <w:r w:rsidRPr="00C416F6">
        <w:rPr>
          <w:color w:val="000000" w:themeColor="text1"/>
          <w:lang w:eastAsia="en-AU"/>
        </w:rPr>
        <w:t>.</w:t>
      </w:r>
    </w:p>
    <w:p w14:paraId="39C7DD41" w14:textId="57D90C42" w:rsidR="00302F56" w:rsidRPr="00C416F6" w:rsidRDefault="0023094C" w:rsidP="0013540A">
      <w:pPr>
        <w:pStyle w:val="ListParagraph"/>
        <w:numPr>
          <w:ilvl w:val="0"/>
          <w:numId w:val="18"/>
        </w:numPr>
        <w:spacing w:after="0" w:line="240" w:lineRule="auto"/>
        <w:textAlignment w:val="baseline"/>
        <w:rPr>
          <w:color w:val="000000" w:themeColor="text1"/>
          <w:lang w:eastAsia="en-AU"/>
        </w:rPr>
      </w:pPr>
      <w:r>
        <w:rPr>
          <w:color w:val="000000" w:themeColor="text1"/>
          <w:lang w:eastAsia="en-AU"/>
        </w:rPr>
        <w:t>The chair will appoint</w:t>
      </w:r>
      <w:r w:rsidR="00EF6927" w:rsidRPr="00C416F6">
        <w:rPr>
          <w:color w:val="000000" w:themeColor="text1"/>
          <w:lang w:eastAsia="en-AU"/>
        </w:rPr>
        <w:t xml:space="preserve"> one of the members as </w:t>
      </w:r>
      <w:r w:rsidR="004C0A5D" w:rsidRPr="00C416F6">
        <w:rPr>
          <w:color w:val="000000" w:themeColor="text1"/>
          <w:lang w:eastAsia="en-AU"/>
        </w:rPr>
        <w:t>d</w:t>
      </w:r>
      <w:r w:rsidR="00EF6927" w:rsidRPr="00C416F6">
        <w:rPr>
          <w:color w:val="000000" w:themeColor="text1"/>
          <w:lang w:eastAsia="en-AU"/>
        </w:rPr>
        <w:t xml:space="preserve">eputy </w:t>
      </w:r>
      <w:r w:rsidR="004C0A5D" w:rsidRPr="00C416F6">
        <w:rPr>
          <w:color w:val="000000" w:themeColor="text1"/>
          <w:lang w:eastAsia="en-AU"/>
        </w:rPr>
        <w:t>c</w:t>
      </w:r>
      <w:r w:rsidR="00EF6927" w:rsidRPr="00C416F6">
        <w:rPr>
          <w:color w:val="000000" w:themeColor="text1"/>
          <w:lang w:eastAsia="en-AU"/>
        </w:rPr>
        <w:t xml:space="preserve">hair or </w:t>
      </w:r>
      <w:r w:rsidR="004C0A5D" w:rsidRPr="00C416F6">
        <w:rPr>
          <w:color w:val="000000" w:themeColor="text1"/>
          <w:lang w:eastAsia="en-AU"/>
        </w:rPr>
        <w:t>c</w:t>
      </w:r>
      <w:r w:rsidR="00EF6927" w:rsidRPr="00C416F6">
        <w:rPr>
          <w:color w:val="000000" w:themeColor="text1"/>
          <w:lang w:eastAsia="en-AU"/>
        </w:rPr>
        <w:t>o-</w:t>
      </w:r>
      <w:r w:rsidR="004C0A5D" w:rsidRPr="00C416F6">
        <w:rPr>
          <w:color w:val="000000" w:themeColor="text1"/>
          <w:lang w:eastAsia="en-AU"/>
        </w:rPr>
        <w:t>c</w:t>
      </w:r>
      <w:r w:rsidR="00EF6927" w:rsidRPr="00C416F6">
        <w:rPr>
          <w:color w:val="000000" w:themeColor="text1"/>
          <w:lang w:eastAsia="en-AU"/>
        </w:rPr>
        <w:t>hair.</w:t>
      </w:r>
    </w:p>
    <w:p w14:paraId="1D3703C7" w14:textId="3BE436D7" w:rsidR="00EF6927" w:rsidRPr="00C416F6" w:rsidRDefault="00EF6927" w:rsidP="0013540A">
      <w:pPr>
        <w:pStyle w:val="ListParagraph"/>
        <w:numPr>
          <w:ilvl w:val="0"/>
          <w:numId w:val="18"/>
        </w:numPr>
        <w:spacing w:after="0" w:line="240" w:lineRule="auto"/>
        <w:textAlignment w:val="baseline"/>
        <w:rPr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 xml:space="preserve">Members are appointed by written application to the </w:t>
      </w:r>
      <w:r w:rsidR="004C0A5D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hair of the </w:t>
      </w:r>
      <w:r w:rsidR="004C0A5D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ommittee with final approval by the </w:t>
      </w:r>
      <w:r w:rsidR="004C0A5D" w:rsidRPr="00C416F6">
        <w:rPr>
          <w:color w:val="000000" w:themeColor="text1"/>
          <w:lang w:eastAsia="en-AU"/>
        </w:rPr>
        <w:t>b</w:t>
      </w:r>
      <w:r w:rsidRPr="00C416F6">
        <w:rPr>
          <w:color w:val="000000" w:themeColor="text1"/>
          <w:lang w:eastAsia="en-AU"/>
        </w:rPr>
        <w:t xml:space="preserve">oard of </w:t>
      </w:r>
      <w:r w:rsidR="004C0A5D" w:rsidRPr="00C416F6">
        <w:rPr>
          <w:color w:val="000000" w:themeColor="text1"/>
          <w:lang w:eastAsia="en-AU"/>
        </w:rPr>
        <w:t>d</w:t>
      </w:r>
      <w:r w:rsidRPr="00C416F6">
        <w:rPr>
          <w:color w:val="000000" w:themeColor="text1"/>
          <w:lang w:eastAsia="en-AU"/>
        </w:rPr>
        <w:t>irectors</w:t>
      </w:r>
      <w:r w:rsidR="007C6F43" w:rsidRPr="00C416F6">
        <w:rPr>
          <w:color w:val="000000" w:themeColor="text1"/>
          <w:lang w:eastAsia="en-AU"/>
        </w:rPr>
        <w:t>.</w:t>
      </w:r>
    </w:p>
    <w:p w14:paraId="5B961352" w14:textId="50EB06AD" w:rsidR="00EF6927" w:rsidRPr="00C416F6" w:rsidRDefault="00EF6927" w:rsidP="00EF6927">
      <w:pPr>
        <w:pStyle w:val="ListParagraph"/>
        <w:numPr>
          <w:ilvl w:val="0"/>
          <w:numId w:val="18"/>
        </w:numPr>
        <w:spacing w:after="0" w:line="240" w:lineRule="auto"/>
        <w:textAlignment w:val="baseline"/>
        <w:rPr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 xml:space="preserve">Members serve a term of </w:t>
      </w:r>
      <w:r w:rsidR="00370E6D">
        <w:rPr>
          <w:color w:val="000000" w:themeColor="text1"/>
          <w:lang w:eastAsia="en-AU"/>
        </w:rPr>
        <w:t>two</w:t>
      </w:r>
      <w:r w:rsidRPr="00C416F6">
        <w:rPr>
          <w:color w:val="000000" w:themeColor="text1"/>
          <w:lang w:eastAsia="en-AU"/>
        </w:rPr>
        <w:t xml:space="preserve"> years and may seek reappointment (Appendix 1 Current Committee)</w:t>
      </w:r>
      <w:r w:rsidR="007C6F43" w:rsidRPr="00C416F6">
        <w:rPr>
          <w:color w:val="000000" w:themeColor="text1"/>
          <w:lang w:eastAsia="en-AU"/>
        </w:rPr>
        <w:t>.</w:t>
      </w:r>
    </w:p>
    <w:p w14:paraId="017D050A" w14:textId="7D79E73C" w:rsidR="00302F56" w:rsidRPr="00C416F6" w:rsidRDefault="00BC7B51" w:rsidP="0013540A">
      <w:pPr>
        <w:pStyle w:val="ListParagraph"/>
        <w:numPr>
          <w:ilvl w:val="0"/>
          <w:numId w:val="18"/>
        </w:numPr>
        <w:spacing w:after="0" w:line="240" w:lineRule="auto"/>
        <w:textAlignment w:val="baseline"/>
        <w:rPr>
          <w:color w:val="000000" w:themeColor="text1"/>
          <w:lang w:eastAsia="en-AU"/>
        </w:rPr>
      </w:pPr>
      <w:r>
        <w:rPr>
          <w:color w:val="000000" w:themeColor="text1"/>
          <w:lang w:eastAsia="en-AU"/>
        </w:rPr>
        <w:t>Members are required to a</w:t>
      </w:r>
      <w:r w:rsidR="00EF6927" w:rsidRPr="00C416F6">
        <w:rPr>
          <w:color w:val="000000" w:themeColor="text1"/>
          <w:lang w:eastAsia="en-AU"/>
        </w:rPr>
        <w:t xml:space="preserve">ttend a minimum of 75% of all scheduled meetings unless a leave of absence, or alternative arrangement has been approved by the </w:t>
      </w:r>
      <w:r w:rsidR="004C0A5D" w:rsidRPr="00C416F6">
        <w:rPr>
          <w:color w:val="000000" w:themeColor="text1"/>
          <w:lang w:eastAsia="en-AU"/>
        </w:rPr>
        <w:t>c</w:t>
      </w:r>
      <w:r w:rsidR="00EF6927" w:rsidRPr="00C416F6">
        <w:rPr>
          <w:color w:val="000000" w:themeColor="text1"/>
          <w:lang w:eastAsia="en-AU"/>
        </w:rPr>
        <w:t>hair</w:t>
      </w:r>
      <w:r w:rsidR="0092660A" w:rsidRPr="00C416F6">
        <w:rPr>
          <w:color w:val="000000" w:themeColor="text1"/>
          <w:lang w:eastAsia="en-AU"/>
        </w:rPr>
        <w:t xml:space="preserve"> </w:t>
      </w:r>
      <w:r w:rsidR="00EF6927" w:rsidRPr="00C416F6">
        <w:rPr>
          <w:color w:val="000000" w:themeColor="text1"/>
          <w:lang w:eastAsia="en-AU"/>
        </w:rPr>
        <w:t xml:space="preserve">or </w:t>
      </w:r>
      <w:r w:rsidR="00F65118">
        <w:rPr>
          <w:color w:val="000000" w:themeColor="text1"/>
          <w:lang w:eastAsia="en-AU"/>
        </w:rPr>
        <w:t xml:space="preserve">there is a </w:t>
      </w:r>
      <w:r w:rsidR="00EF6927" w:rsidRPr="00C416F6">
        <w:rPr>
          <w:color w:val="000000" w:themeColor="text1"/>
          <w:lang w:eastAsia="en-AU"/>
        </w:rPr>
        <w:t>cancellation of the meeting</w:t>
      </w:r>
      <w:r w:rsidR="00F65118">
        <w:rPr>
          <w:color w:val="000000" w:themeColor="text1"/>
          <w:lang w:eastAsia="en-AU"/>
        </w:rPr>
        <w:t>, which</w:t>
      </w:r>
      <w:r w:rsidR="00EF6927" w:rsidRPr="00C416F6">
        <w:rPr>
          <w:color w:val="000000" w:themeColor="text1"/>
          <w:lang w:eastAsia="en-AU"/>
        </w:rPr>
        <w:t xml:space="preserve"> will be at the discretion of the </w:t>
      </w:r>
      <w:r w:rsidR="004C0A5D" w:rsidRPr="00C416F6">
        <w:rPr>
          <w:color w:val="000000" w:themeColor="text1"/>
          <w:lang w:eastAsia="en-AU"/>
        </w:rPr>
        <w:t>c</w:t>
      </w:r>
      <w:r w:rsidR="00EF6927" w:rsidRPr="00C416F6">
        <w:rPr>
          <w:color w:val="000000" w:themeColor="text1"/>
          <w:lang w:eastAsia="en-AU"/>
        </w:rPr>
        <w:t>hair.</w:t>
      </w:r>
    </w:p>
    <w:p w14:paraId="74E3DBAC" w14:textId="549D3B0C" w:rsidR="00B61A44" w:rsidRDefault="00BA5D4B" w:rsidP="0092660A">
      <w:pPr>
        <w:pStyle w:val="ListParagraph"/>
        <w:numPr>
          <w:ilvl w:val="0"/>
          <w:numId w:val="18"/>
        </w:numPr>
        <w:spacing w:line="240" w:lineRule="auto"/>
        <w:textAlignment w:val="baseline"/>
        <w:rPr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 xml:space="preserve">The committee should be made up of a diverse membership </w:t>
      </w:r>
      <w:r w:rsidR="002C4D53" w:rsidRPr="00C416F6">
        <w:rPr>
          <w:color w:val="000000" w:themeColor="text1"/>
          <w:lang w:eastAsia="en-AU"/>
        </w:rPr>
        <w:t>i.e.,</w:t>
      </w:r>
      <w:r w:rsidRPr="00C416F6">
        <w:rPr>
          <w:color w:val="000000" w:themeColor="text1"/>
          <w:lang w:eastAsia="en-AU"/>
        </w:rPr>
        <w:t xml:space="preserve"> dental, veterinary, aged car</w:t>
      </w:r>
      <w:r w:rsidR="079FA828" w:rsidRPr="00C416F6">
        <w:rPr>
          <w:color w:val="000000" w:themeColor="text1"/>
          <w:lang w:eastAsia="en-AU"/>
        </w:rPr>
        <w:t>e</w:t>
      </w:r>
      <w:r w:rsidRPr="00C416F6">
        <w:rPr>
          <w:color w:val="000000" w:themeColor="text1"/>
          <w:lang w:eastAsia="en-AU"/>
        </w:rPr>
        <w:t>, CSSD</w:t>
      </w:r>
      <w:r w:rsidR="002C4D53" w:rsidRPr="00C416F6">
        <w:rPr>
          <w:color w:val="000000" w:themeColor="text1"/>
          <w:lang w:eastAsia="en-AU"/>
        </w:rPr>
        <w:t>.</w:t>
      </w:r>
    </w:p>
    <w:p w14:paraId="66FE70DB" w14:textId="77777777" w:rsidR="00B36C2E" w:rsidRPr="00C70473" w:rsidRDefault="00B36C2E" w:rsidP="00BB529E">
      <w:pPr>
        <w:spacing w:line="240" w:lineRule="auto"/>
        <w:ind w:left="360" w:hanging="360"/>
        <w:textAlignment w:val="baseline"/>
        <w:rPr>
          <w:b/>
          <w:bCs/>
          <w:color w:val="000000" w:themeColor="text1"/>
          <w:lang w:eastAsia="en-AU"/>
        </w:rPr>
      </w:pPr>
      <w:r w:rsidRPr="00C70473">
        <w:rPr>
          <w:b/>
          <w:bCs/>
          <w:color w:val="000000" w:themeColor="text1"/>
          <w:lang w:eastAsia="en-AU"/>
        </w:rPr>
        <w:t>Reporting</w:t>
      </w:r>
    </w:p>
    <w:p w14:paraId="4A3C7147" w14:textId="77777777" w:rsidR="00B36C2E" w:rsidRPr="00B36C2E" w:rsidRDefault="00B36C2E" w:rsidP="00BB529E">
      <w:pPr>
        <w:spacing w:line="240" w:lineRule="auto"/>
        <w:ind w:left="360" w:hanging="360"/>
        <w:textAlignment w:val="baseline"/>
        <w:rPr>
          <w:color w:val="000000" w:themeColor="text1"/>
          <w:lang w:eastAsia="en-AU"/>
        </w:rPr>
      </w:pPr>
      <w:r w:rsidRPr="00B36C2E">
        <w:rPr>
          <w:color w:val="000000" w:themeColor="text1"/>
          <w:lang w:eastAsia="en-AU"/>
        </w:rPr>
        <w:t>The chair of the committee (or delegate) is required to:</w:t>
      </w:r>
    </w:p>
    <w:p w14:paraId="261D6609" w14:textId="7E478DC4" w:rsidR="00B36C2E" w:rsidRPr="00B36C2E" w:rsidRDefault="00B36C2E" w:rsidP="00BB529E">
      <w:pPr>
        <w:pStyle w:val="ListParagraph"/>
        <w:numPr>
          <w:ilvl w:val="0"/>
          <w:numId w:val="31"/>
        </w:numPr>
        <w:spacing w:line="240" w:lineRule="auto"/>
        <w:ind w:left="426" w:firstLine="0"/>
        <w:textAlignment w:val="baseline"/>
        <w:rPr>
          <w:color w:val="000000" w:themeColor="text1"/>
          <w:lang w:eastAsia="en-AU"/>
        </w:rPr>
      </w:pPr>
      <w:r w:rsidRPr="00B36C2E">
        <w:rPr>
          <w:color w:val="000000" w:themeColor="text1"/>
          <w:lang w:eastAsia="en-AU"/>
        </w:rPr>
        <w:t xml:space="preserve">provide a written report to the board of directors using an approved reporting template </w:t>
      </w:r>
      <w:r w:rsidR="0023094C">
        <w:rPr>
          <w:color w:val="000000" w:themeColor="text1"/>
          <w:lang w:eastAsia="en-AU"/>
        </w:rPr>
        <w:t xml:space="preserve">as per the board reporting </w:t>
      </w:r>
      <w:proofErr w:type="gramStart"/>
      <w:r w:rsidR="0023094C">
        <w:rPr>
          <w:color w:val="000000" w:themeColor="text1"/>
          <w:lang w:eastAsia="en-AU"/>
        </w:rPr>
        <w:t>schedule</w:t>
      </w:r>
      <w:proofErr w:type="gramEnd"/>
      <w:r w:rsidR="0023094C">
        <w:rPr>
          <w:color w:val="000000" w:themeColor="text1"/>
          <w:lang w:eastAsia="en-AU"/>
        </w:rPr>
        <w:t xml:space="preserve"> </w:t>
      </w:r>
    </w:p>
    <w:p w14:paraId="50E02FCD" w14:textId="5EC301A5" w:rsidR="00B36C2E" w:rsidRDefault="00B36C2E" w:rsidP="00BB529E">
      <w:pPr>
        <w:pStyle w:val="ListParagraph"/>
        <w:numPr>
          <w:ilvl w:val="0"/>
          <w:numId w:val="30"/>
        </w:numPr>
        <w:spacing w:line="240" w:lineRule="auto"/>
        <w:ind w:left="426" w:firstLine="0"/>
        <w:textAlignment w:val="baseline"/>
        <w:rPr>
          <w:color w:val="000000" w:themeColor="text1"/>
          <w:lang w:eastAsia="en-AU"/>
        </w:rPr>
      </w:pPr>
      <w:r w:rsidRPr="00B36C2E">
        <w:rPr>
          <w:color w:val="000000" w:themeColor="text1"/>
          <w:lang w:eastAsia="en-AU"/>
        </w:rPr>
        <w:t xml:space="preserve">provide a yearly report to be included in the ACIPC Annual Report </w:t>
      </w:r>
      <w:r w:rsidR="0023094C">
        <w:rPr>
          <w:color w:val="000000" w:themeColor="text1"/>
          <w:lang w:eastAsia="en-AU"/>
        </w:rPr>
        <w:t xml:space="preserve">for the </w:t>
      </w:r>
      <w:r w:rsidRPr="00B36C2E">
        <w:rPr>
          <w:color w:val="000000" w:themeColor="text1"/>
          <w:lang w:eastAsia="en-AU"/>
        </w:rPr>
        <w:t>AGM.</w:t>
      </w:r>
    </w:p>
    <w:p w14:paraId="17E6195F" w14:textId="6B2DF657" w:rsidR="00E701B2" w:rsidRPr="00BB529E" w:rsidRDefault="00E701B2">
      <w:pPr>
        <w:spacing w:line="240" w:lineRule="auto"/>
        <w:textAlignment w:val="baseline"/>
        <w:rPr>
          <w:b/>
          <w:bCs/>
          <w:color w:val="000000" w:themeColor="text1"/>
          <w:lang w:eastAsia="en-AU"/>
        </w:rPr>
      </w:pPr>
      <w:r w:rsidRPr="00BB529E">
        <w:rPr>
          <w:b/>
          <w:bCs/>
          <w:color w:val="000000" w:themeColor="text1"/>
          <w:lang w:eastAsia="en-AU"/>
        </w:rPr>
        <w:lastRenderedPageBreak/>
        <w:t xml:space="preserve">Delegation of Authority </w:t>
      </w:r>
    </w:p>
    <w:p w14:paraId="19D4B475" w14:textId="77777777" w:rsidR="00BB529E" w:rsidRDefault="00BB529E" w:rsidP="00BB529E">
      <w:pPr>
        <w:pStyle w:val="ListParagraph"/>
        <w:rPr>
          <w:lang w:eastAsia="en-AU"/>
        </w:rPr>
      </w:pPr>
      <w:r>
        <w:rPr>
          <w:lang w:eastAsia="en-AU"/>
        </w:rPr>
        <w:t>A</w:t>
      </w:r>
      <w:r w:rsidR="0023094C" w:rsidRPr="00BB529E">
        <w:rPr>
          <w:lang w:eastAsia="en-AU"/>
        </w:rPr>
        <w:t xml:space="preserve">llocation of </w:t>
      </w:r>
      <w:r>
        <w:rPr>
          <w:lang w:eastAsia="en-AU"/>
        </w:rPr>
        <w:t xml:space="preserve">the </w:t>
      </w:r>
      <w:r w:rsidR="0023094C" w:rsidRPr="00BB529E">
        <w:rPr>
          <w:lang w:eastAsia="en-AU"/>
        </w:rPr>
        <w:t xml:space="preserve">working budget for MCEC projects as agreed by the </w:t>
      </w:r>
      <w:proofErr w:type="gramStart"/>
      <w:r w:rsidR="0023094C" w:rsidRPr="00BB529E">
        <w:rPr>
          <w:lang w:eastAsia="en-AU"/>
        </w:rPr>
        <w:t>Board</w:t>
      </w:r>
      <w:proofErr w:type="gramEnd"/>
    </w:p>
    <w:p w14:paraId="3E474EB4" w14:textId="7B5227FB" w:rsidR="0023094C" w:rsidRPr="00BB529E" w:rsidRDefault="0023094C" w:rsidP="00BB529E">
      <w:pPr>
        <w:pStyle w:val="ListParagraph"/>
        <w:rPr>
          <w:lang w:eastAsia="en-AU"/>
        </w:rPr>
      </w:pPr>
      <w:r w:rsidRPr="00BB529E">
        <w:rPr>
          <w:color w:val="000000" w:themeColor="text1"/>
          <w:lang w:eastAsia="en-AU"/>
        </w:rPr>
        <w:t xml:space="preserve">Additional requests for funding as determined by the </w:t>
      </w:r>
      <w:proofErr w:type="gramStart"/>
      <w:r w:rsidRPr="00BB529E">
        <w:rPr>
          <w:color w:val="000000" w:themeColor="text1"/>
          <w:lang w:eastAsia="en-AU"/>
        </w:rPr>
        <w:t>Board</w:t>
      </w:r>
      <w:proofErr w:type="gramEnd"/>
    </w:p>
    <w:p w14:paraId="2369E00F" w14:textId="77777777" w:rsidR="00BB529E" w:rsidRPr="00BB529E" w:rsidRDefault="00BB529E" w:rsidP="00BB529E">
      <w:pPr>
        <w:pStyle w:val="ListParagraph"/>
        <w:numPr>
          <w:ilvl w:val="0"/>
          <w:numId w:val="0"/>
        </w:numPr>
        <w:spacing w:line="240" w:lineRule="auto"/>
        <w:ind w:left="1080"/>
        <w:textAlignment w:val="baseline"/>
        <w:rPr>
          <w:color w:val="000000" w:themeColor="text1"/>
          <w:lang w:eastAsia="en-AU"/>
        </w:rPr>
      </w:pPr>
    </w:p>
    <w:p w14:paraId="43969EB8" w14:textId="77777777" w:rsidR="00B36C2E" w:rsidRPr="00BD6789" w:rsidRDefault="00B36C2E" w:rsidP="00BB529E">
      <w:pPr>
        <w:spacing w:line="240" w:lineRule="auto"/>
        <w:ind w:left="360" w:hanging="360"/>
        <w:textAlignment w:val="baseline"/>
        <w:rPr>
          <w:b/>
          <w:bCs/>
          <w:color w:val="000000" w:themeColor="text1"/>
          <w:lang w:eastAsia="en-AU"/>
        </w:rPr>
      </w:pPr>
      <w:r w:rsidRPr="00BD6789">
        <w:rPr>
          <w:b/>
          <w:bCs/>
          <w:color w:val="000000" w:themeColor="text1"/>
          <w:lang w:eastAsia="en-AU"/>
        </w:rPr>
        <w:t>Office support</w:t>
      </w:r>
    </w:p>
    <w:p w14:paraId="0453CB1E" w14:textId="77777777" w:rsidR="00B36C2E" w:rsidRPr="00B36C2E" w:rsidRDefault="00B36C2E" w:rsidP="00BB529E">
      <w:pPr>
        <w:spacing w:line="240" w:lineRule="auto"/>
        <w:ind w:left="360" w:hanging="360"/>
        <w:textAlignment w:val="baseline"/>
        <w:rPr>
          <w:color w:val="000000" w:themeColor="text1"/>
          <w:lang w:eastAsia="en-AU"/>
        </w:rPr>
      </w:pPr>
      <w:r w:rsidRPr="00B36C2E">
        <w:rPr>
          <w:color w:val="000000" w:themeColor="text1"/>
          <w:lang w:eastAsia="en-AU"/>
        </w:rPr>
        <w:t>The office of ACIPC will provide secretariat support to the committee and action the following:</w:t>
      </w:r>
    </w:p>
    <w:p w14:paraId="1DA4024F" w14:textId="2DA31B03" w:rsidR="00B36C2E" w:rsidRPr="00BD6789" w:rsidRDefault="00B36C2E" w:rsidP="00BB529E">
      <w:pPr>
        <w:pStyle w:val="ListParagraph"/>
        <w:numPr>
          <w:ilvl w:val="0"/>
          <w:numId w:val="30"/>
        </w:numPr>
        <w:spacing w:line="240" w:lineRule="auto"/>
        <w:ind w:left="709" w:hanging="283"/>
        <w:textAlignment w:val="baseline"/>
        <w:rPr>
          <w:color w:val="000000" w:themeColor="text1"/>
          <w:lang w:eastAsia="en-AU"/>
        </w:rPr>
      </w:pPr>
      <w:r w:rsidRPr="00BD6789">
        <w:rPr>
          <w:color w:val="000000" w:themeColor="text1"/>
          <w:lang w:eastAsia="en-AU"/>
        </w:rPr>
        <w:t>preparation of agenda and notice of meeting;</w:t>
      </w:r>
    </w:p>
    <w:p w14:paraId="37F96452" w14:textId="389009D4" w:rsidR="00B36C2E" w:rsidRPr="00BD6789" w:rsidRDefault="00B36C2E" w:rsidP="00BB529E">
      <w:pPr>
        <w:pStyle w:val="ListParagraph"/>
        <w:numPr>
          <w:ilvl w:val="0"/>
          <w:numId w:val="30"/>
        </w:numPr>
        <w:spacing w:line="240" w:lineRule="auto"/>
        <w:ind w:left="709" w:hanging="283"/>
        <w:textAlignment w:val="baseline"/>
        <w:rPr>
          <w:color w:val="000000" w:themeColor="text1"/>
          <w:lang w:eastAsia="en-AU"/>
        </w:rPr>
      </w:pPr>
      <w:r w:rsidRPr="00BD6789">
        <w:rPr>
          <w:color w:val="000000" w:themeColor="text1"/>
          <w:lang w:eastAsia="en-AU"/>
        </w:rPr>
        <w:t>recording of minutes of the meetings;</w:t>
      </w:r>
    </w:p>
    <w:p w14:paraId="5A72C04D" w14:textId="525FE24D" w:rsidR="00B36C2E" w:rsidRDefault="00B36C2E" w:rsidP="00BB529E">
      <w:pPr>
        <w:pStyle w:val="ListParagraph"/>
        <w:numPr>
          <w:ilvl w:val="0"/>
          <w:numId w:val="30"/>
        </w:numPr>
        <w:spacing w:line="240" w:lineRule="auto"/>
        <w:ind w:left="709" w:hanging="283"/>
        <w:textAlignment w:val="baseline"/>
        <w:rPr>
          <w:color w:val="000000" w:themeColor="text1"/>
          <w:lang w:eastAsia="en-AU"/>
        </w:rPr>
      </w:pPr>
      <w:r w:rsidRPr="00887859">
        <w:rPr>
          <w:lang w:eastAsia="en-AU"/>
        </w:rPr>
        <w:t>circulation of draft minutes from the previous meeting to be circulated one week following the</w:t>
      </w:r>
      <w:r w:rsidR="00887859">
        <w:rPr>
          <w:lang w:eastAsia="en-AU"/>
        </w:rPr>
        <w:t xml:space="preserve"> </w:t>
      </w:r>
      <w:r w:rsidRPr="00887859">
        <w:rPr>
          <w:color w:val="000000" w:themeColor="text1"/>
          <w:lang w:eastAsia="en-AU"/>
        </w:rPr>
        <w:t>meeting;</w:t>
      </w:r>
    </w:p>
    <w:p w14:paraId="4F6D16E8" w14:textId="7F0CA8F1" w:rsidR="00B0207F" w:rsidRPr="00887859" w:rsidRDefault="00B0207F" w:rsidP="00BB529E">
      <w:pPr>
        <w:pStyle w:val="ListParagraph"/>
        <w:numPr>
          <w:ilvl w:val="0"/>
          <w:numId w:val="30"/>
        </w:numPr>
        <w:spacing w:line="240" w:lineRule="auto"/>
        <w:ind w:left="709" w:hanging="283"/>
        <w:textAlignment w:val="baseline"/>
        <w:rPr>
          <w:color w:val="000000" w:themeColor="text1"/>
          <w:lang w:eastAsia="en-AU"/>
        </w:rPr>
      </w:pPr>
      <w:r>
        <w:rPr>
          <w:lang w:eastAsia="en-AU"/>
        </w:rPr>
        <w:t xml:space="preserve">preparation and facilitation of annual committee evaluation </w:t>
      </w:r>
    </w:p>
    <w:p w14:paraId="30B21176" w14:textId="2E057FA7" w:rsidR="00B36C2E" w:rsidRDefault="00B36C2E" w:rsidP="00BB529E">
      <w:pPr>
        <w:pStyle w:val="ListParagraph"/>
        <w:numPr>
          <w:ilvl w:val="0"/>
          <w:numId w:val="33"/>
        </w:numPr>
        <w:spacing w:line="240" w:lineRule="auto"/>
        <w:ind w:left="709" w:hanging="283"/>
        <w:textAlignment w:val="baseline"/>
        <w:rPr>
          <w:color w:val="000000" w:themeColor="text1"/>
          <w:lang w:eastAsia="en-AU"/>
        </w:rPr>
      </w:pPr>
      <w:r w:rsidRPr="00BD6789">
        <w:rPr>
          <w:color w:val="000000" w:themeColor="text1"/>
          <w:lang w:eastAsia="en-AU"/>
        </w:rPr>
        <w:t>support the committee as required with resources to action committee activities. This includes</w:t>
      </w:r>
      <w:r w:rsidR="00BD6789" w:rsidRPr="00BD6789">
        <w:rPr>
          <w:color w:val="000000" w:themeColor="text1"/>
          <w:lang w:eastAsia="en-AU"/>
        </w:rPr>
        <w:t xml:space="preserve"> </w:t>
      </w:r>
      <w:r w:rsidR="00B0207F">
        <w:rPr>
          <w:color w:val="000000" w:themeColor="text1"/>
          <w:lang w:eastAsia="en-AU"/>
        </w:rPr>
        <w:t xml:space="preserve">but is not limited to </w:t>
      </w:r>
      <w:r w:rsidRPr="00BD6789">
        <w:rPr>
          <w:color w:val="000000" w:themeColor="text1"/>
          <w:lang w:eastAsia="en-AU"/>
        </w:rPr>
        <w:t>support with writing articles, facilitating interviews, and progressing with engagement</w:t>
      </w:r>
      <w:r w:rsidR="00BD6789" w:rsidRPr="00BD6789">
        <w:rPr>
          <w:color w:val="000000" w:themeColor="text1"/>
          <w:lang w:eastAsia="en-AU"/>
        </w:rPr>
        <w:t xml:space="preserve"> </w:t>
      </w:r>
      <w:r w:rsidRPr="00BD6789">
        <w:rPr>
          <w:color w:val="000000" w:themeColor="text1"/>
          <w:lang w:eastAsia="en-AU"/>
        </w:rPr>
        <w:t>opportunities.</w:t>
      </w:r>
    </w:p>
    <w:p w14:paraId="526CD823" w14:textId="0BD32F39" w:rsidR="00B0207F" w:rsidRDefault="00B0207F" w:rsidP="00BB529E">
      <w:pPr>
        <w:pStyle w:val="ListParagraph"/>
        <w:numPr>
          <w:ilvl w:val="0"/>
          <w:numId w:val="33"/>
        </w:numPr>
        <w:spacing w:line="240" w:lineRule="auto"/>
        <w:ind w:left="709" w:hanging="283"/>
        <w:textAlignment w:val="baseline"/>
        <w:rPr>
          <w:color w:val="000000" w:themeColor="text1"/>
          <w:lang w:eastAsia="en-AU"/>
        </w:rPr>
      </w:pPr>
      <w:r>
        <w:rPr>
          <w:color w:val="000000" w:themeColor="text1"/>
          <w:lang w:eastAsia="en-AU"/>
        </w:rPr>
        <w:t>Support for activities as endorsed by the Board.</w:t>
      </w:r>
    </w:p>
    <w:p w14:paraId="31F2E3C9" w14:textId="415BC023" w:rsidR="00B0207F" w:rsidRDefault="00B0207F" w:rsidP="00BB529E">
      <w:pPr>
        <w:pStyle w:val="ListParagraph"/>
        <w:numPr>
          <w:ilvl w:val="0"/>
          <w:numId w:val="33"/>
        </w:numPr>
        <w:spacing w:line="240" w:lineRule="auto"/>
        <w:ind w:left="709" w:hanging="283"/>
        <w:textAlignment w:val="baseline"/>
        <w:rPr>
          <w:color w:val="000000" w:themeColor="text1"/>
          <w:lang w:eastAsia="en-AU"/>
        </w:rPr>
      </w:pPr>
      <w:r>
        <w:rPr>
          <w:color w:val="000000" w:themeColor="text1"/>
          <w:lang w:eastAsia="en-AU"/>
        </w:rPr>
        <w:t xml:space="preserve">Development of communication plan for membership engagement </w:t>
      </w:r>
    </w:p>
    <w:p w14:paraId="22F17D87" w14:textId="36DED278" w:rsidR="00B0207F" w:rsidRDefault="00B0207F" w:rsidP="00BB529E">
      <w:pPr>
        <w:pStyle w:val="ListParagraph"/>
        <w:numPr>
          <w:ilvl w:val="0"/>
          <w:numId w:val="33"/>
        </w:numPr>
        <w:spacing w:line="240" w:lineRule="auto"/>
        <w:ind w:left="709" w:hanging="283"/>
        <w:textAlignment w:val="baseline"/>
        <w:rPr>
          <w:color w:val="000000" w:themeColor="text1"/>
          <w:lang w:eastAsia="en-AU"/>
        </w:rPr>
      </w:pPr>
      <w:r>
        <w:rPr>
          <w:color w:val="000000" w:themeColor="text1"/>
          <w:lang w:eastAsia="en-AU"/>
        </w:rPr>
        <w:t>Administrative support for the Mentoring Program in consultation with the Art of Mentoring</w:t>
      </w:r>
    </w:p>
    <w:p w14:paraId="1F6F81E9" w14:textId="77777777" w:rsidR="00BB529E" w:rsidRPr="00BD6789" w:rsidRDefault="00BB529E" w:rsidP="00BB529E">
      <w:pPr>
        <w:pStyle w:val="ListParagraph"/>
        <w:numPr>
          <w:ilvl w:val="0"/>
          <w:numId w:val="0"/>
        </w:numPr>
        <w:spacing w:line="240" w:lineRule="auto"/>
        <w:ind w:left="1080"/>
        <w:textAlignment w:val="baseline"/>
        <w:rPr>
          <w:color w:val="000000" w:themeColor="text1"/>
          <w:lang w:eastAsia="en-AU"/>
        </w:rPr>
      </w:pPr>
    </w:p>
    <w:p w14:paraId="4342C08C" w14:textId="77777777" w:rsidR="00BB529E" w:rsidRDefault="00B36C2E" w:rsidP="00BB529E">
      <w:pPr>
        <w:pStyle w:val="NoSpacing"/>
        <w:rPr>
          <w:b/>
          <w:bCs/>
          <w:lang w:eastAsia="en-AU"/>
        </w:rPr>
      </w:pPr>
      <w:r w:rsidRPr="00BB529E">
        <w:rPr>
          <w:b/>
          <w:bCs/>
          <w:lang w:eastAsia="en-AU"/>
        </w:rPr>
        <w:t>Confidentiality</w:t>
      </w:r>
    </w:p>
    <w:p w14:paraId="5BFFF2A0" w14:textId="3B2CDDB8" w:rsidR="00B36C2E" w:rsidRPr="00424112" w:rsidRDefault="00B36C2E" w:rsidP="00424112">
      <w:pPr>
        <w:pStyle w:val="NoSpacing"/>
      </w:pPr>
      <w:r w:rsidRPr="00424112">
        <w:t>Committee members are to maintain confidentiality on all issues discussed, and members’ applications.</w:t>
      </w:r>
    </w:p>
    <w:p w14:paraId="050BDA37" w14:textId="77777777" w:rsidR="00B36C2E" w:rsidRPr="00424112" w:rsidRDefault="00B36C2E" w:rsidP="00424112">
      <w:pPr>
        <w:pStyle w:val="NoSpacing"/>
      </w:pPr>
      <w:r w:rsidRPr="00424112">
        <w:t>This requirement survives the termination or expiry of membership of the membership of the committee.</w:t>
      </w:r>
    </w:p>
    <w:p w14:paraId="41F3F086" w14:textId="77777777" w:rsidR="00BB529E" w:rsidRPr="00B36C2E" w:rsidRDefault="00BB529E" w:rsidP="00BB529E">
      <w:pPr>
        <w:pStyle w:val="NoSpacing"/>
        <w:rPr>
          <w:lang w:eastAsia="en-AU"/>
        </w:rPr>
      </w:pPr>
    </w:p>
    <w:p w14:paraId="4ACF1E3A" w14:textId="7216366B" w:rsidR="00BB529E" w:rsidRPr="00BB529E" w:rsidRDefault="00B36C2E" w:rsidP="00BB529E">
      <w:pPr>
        <w:pStyle w:val="NoSpacing"/>
        <w:rPr>
          <w:b/>
          <w:bCs/>
          <w:lang w:eastAsia="en-AU"/>
        </w:rPr>
      </w:pPr>
      <w:r w:rsidRPr="00BB529E">
        <w:rPr>
          <w:b/>
          <w:bCs/>
          <w:lang w:eastAsia="en-AU"/>
        </w:rPr>
        <w:t>Conflict of interest</w:t>
      </w:r>
    </w:p>
    <w:p w14:paraId="6B46FF96" w14:textId="77777777" w:rsidR="00B36C2E" w:rsidRPr="00B36C2E" w:rsidRDefault="00B36C2E" w:rsidP="00BB529E">
      <w:pPr>
        <w:pStyle w:val="NoSpacing"/>
        <w:rPr>
          <w:lang w:eastAsia="en-AU"/>
        </w:rPr>
      </w:pPr>
      <w:r w:rsidRPr="00B36C2E">
        <w:rPr>
          <w:lang w:eastAsia="en-AU"/>
        </w:rPr>
        <w:t>Members will at all times declare any actual/potential or perceived conflicts of interests and this will be</w:t>
      </w:r>
    </w:p>
    <w:p w14:paraId="1DC805DF" w14:textId="77777777" w:rsidR="00B36C2E" w:rsidRPr="00B36C2E" w:rsidRDefault="00B36C2E" w:rsidP="00BB529E">
      <w:pPr>
        <w:pStyle w:val="NoSpacing"/>
        <w:rPr>
          <w:lang w:eastAsia="en-AU"/>
        </w:rPr>
      </w:pPr>
      <w:r w:rsidRPr="00B36C2E">
        <w:rPr>
          <w:lang w:eastAsia="en-AU"/>
        </w:rPr>
        <w:t>noted in the minutes of the meeting. The chair will determine any action arising from any perceived</w:t>
      </w:r>
    </w:p>
    <w:p w14:paraId="28DB8B5C" w14:textId="1D95F08A" w:rsidR="00B36C2E" w:rsidRPr="00B36C2E" w:rsidRDefault="00B36C2E" w:rsidP="00BB529E">
      <w:pPr>
        <w:pStyle w:val="NoSpacing"/>
        <w:rPr>
          <w:lang w:eastAsia="en-AU"/>
        </w:rPr>
      </w:pPr>
      <w:r w:rsidRPr="00B36C2E">
        <w:rPr>
          <w:lang w:eastAsia="en-AU"/>
        </w:rPr>
        <w:t>conflicts of interest.</w:t>
      </w:r>
      <w:r w:rsidRPr="00B36C2E">
        <w:rPr>
          <w:lang w:eastAsia="en-AU"/>
        </w:rPr>
        <w:cr/>
      </w:r>
    </w:p>
    <w:p w14:paraId="506A14E8" w14:textId="40D63609" w:rsidR="0092660A" w:rsidRPr="00C416F6" w:rsidRDefault="0092660A" w:rsidP="0092660A">
      <w:pPr>
        <w:pStyle w:val="Heading2"/>
        <w:rPr>
          <w:color w:val="000000" w:themeColor="text1"/>
          <w:sz w:val="24"/>
          <w:szCs w:val="24"/>
        </w:rPr>
      </w:pPr>
      <w:r w:rsidRPr="00C416F6">
        <w:rPr>
          <w:color w:val="000000" w:themeColor="text1"/>
          <w:sz w:val="24"/>
          <w:szCs w:val="24"/>
        </w:rPr>
        <w:t xml:space="preserve">Review </w:t>
      </w:r>
    </w:p>
    <w:p w14:paraId="10B0DEAD" w14:textId="1F050DFD" w:rsidR="0092660A" w:rsidRPr="00C416F6" w:rsidRDefault="0092660A" w:rsidP="0092660A">
      <w:pPr>
        <w:rPr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>At the end of each financial year</w:t>
      </w:r>
      <w:r w:rsidR="001A0204" w:rsidRPr="00C416F6">
        <w:rPr>
          <w:color w:val="000000" w:themeColor="text1"/>
          <w:lang w:eastAsia="en-AU"/>
        </w:rPr>
        <w:t>,</w:t>
      </w:r>
      <w:r w:rsidRPr="00C416F6">
        <w:rPr>
          <w:color w:val="000000" w:themeColor="text1"/>
          <w:lang w:eastAsia="en-AU"/>
        </w:rPr>
        <w:t xml:space="preserve"> the </w:t>
      </w:r>
      <w:r w:rsidR="005D1FC1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ommittee will undertake a self-assessment of performance as directed by the </w:t>
      </w:r>
      <w:r w:rsidR="005D1FC1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ommittee </w:t>
      </w:r>
      <w:r w:rsidR="005D1FC1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hair. This review will be tabled at an ACIPC Board meeting. </w:t>
      </w:r>
    </w:p>
    <w:p w14:paraId="6C5B56E1" w14:textId="56F04E67" w:rsidR="0092660A" w:rsidRPr="00C416F6" w:rsidRDefault="0092660A" w:rsidP="00841FB8">
      <w:pPr>
        <w:pStyle w:val="Heading2"/>
        <w:rPr>
          <w:color w:val="000000" w:themeColor="text1"/>
          <w:sz w:val="24"/>
          <w:szCs w:val="24"/>
        </w:rPr>
      </w:pPr>
      <w:r w:rsidRPr="00C416F6">
        <w:rPr>
          <w:color w:val="000000" w:themeColor="text1"/>
          <w:sz w:val="24"/>
          <w:szCs w:val="24"/>
        </w:rPr>
        <w:t xml:space="preserve">Review of the </w:t>
      </w:r>
      <w:r w:rsidR="00841FB8" w:rsidRPr="00C416F6">
        <w:rPr>
          <w:color w:val="000000" w:themeColor="text1"/>
          <w:sz w:val="24"/>
          <w:szCs w:val="24"/>
        </w:rPr>
        <w:t>t</w:t>
      </w:r>
      <w:r w:rsidRPr="00C416F6">
        <w:rPr>
          <w:color w:val="000000" w:themeColor="text1"/>
          <w:sz w:val="24"/>
          <w:szCs w:val="24"/>
        </w:rPr>
        <w:t xml:space="preserve">erms of </w:t>
      </w:r>
      <w:r w:rsidR="00841FB8" w:rsidRPr="00C416F6">
        <w:rPr>
          <w:color w:val="000000" w:themeColor="text1"/>
          <w:sz w:val="24"/>
          <w:szCs w:val="24"/>
        </w:rPr>
        <w:t>r</w:t>
      </w:r>
      <w:r w:rsidRPr="00C416F6">
        <w:rPr>
          <w:color w:val="000000" w:themeColor="text1"/>
          <w:sz w:val="24"/>
          <w:szCs w:val="24"/>
        </w:rPr>
        <w:t>eference</w:t>
      </w:r>
    </w:p>
    <w:p w14:paraId="081EE3BE" w14:textId="0821CD08" w:rsidR="00E4264D" w:rsidRPr="00C416F6" w:rsidRDefault="0092660A" w:rsidP="00CF17CD">
      <w:pPr>
        <w:spacing w:after="60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  <w:r w:rsidRPr="00C416F6">
        <w:rPr>
          <w:color w:val="000000" w:themeColor="text1"/>
          <w:lang w:eastAsia="en-AU"/>
        </w:rPr>
        <w:t xml:space="preserve">The </w:t>
      </w:r>
      <w:r w:rsidR="005D1FC1" w:rsidRPr="00C416F6">
        <w:rPr>
          <w:color w:val="000000" w:themeColor="text1"/>
          <w:lang w:eastAsia="en-AU"/>
        </w:rPr>
        <w:t>c</w:t>
      </w:r>
      <w:r w:rsidRPr="00C416F6">
        <w:rPr>
          <w:color w:val="000000" w:themeColor="text1"/>
          <w:lang w:eastAsia="en-AU"/>
        </w:rPr>
        <w:t xml:space="preserve">ommittee must review the </w:t>
      </w:r>
      <w:r w:rsidR="005D1FC1" w:rsidRPr="00C416F6">
        <w:rPr>
          <w:color w:val="000000" w:themeColor="text1"/>
          <w:lang w:eastAsia="en-AU"/>
        </w:rPr>
        <w:t>t</w:t>
      </w:r>
      <w:r w:rsidRPr="00C416F6">
        <w:rPr>
          <w:color w:val="000000" w:themeColor="text1"/>
          <w:lang w:eastAsia="en-AU"/>
        </w:rPr>
        <w:t xml:space="preserve">erms of </w:t>
      </w:r>
      <w:r w:rsidR="005D1FC1" w:rsidRPr="00C416F6">
        <w:rPr>
          <w:color w:val="000000" w:themeColor="text1"/>
          <w:lang w:eastAsia="en-AU"/>
        </w:rPr>
        <w:t>r</w:t>
      </w:r>
      <w:r w:rsidRPr="00C416F6">
        <w:rPr>
          <w:color w:val="000000" w:themeColor="text1"/>
          <w:lang w:eastAsia="en-AU"/>
        </w:rPr>
        <w:t>eference each year</w:t>
      </w:r>
      <w:r w:rsidR="007C6F43" w:rsidRPr="00C416F6">
        <w:rPr>
          <w:color w:val="000000" w:themeColor="text1"/>
          <w:lang w:eastAsia="en-AU"/>
        </w:rPr>
        <w:t>.</w:t>
      </w:r>
    </w:p>
    <w:p w14:paraId="7019E642" w14:textId="5568BD2D" w:rsidR="00122B17" w:rsidRDefault="00122B17" w:rsidP="005402DB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p w14:paraId="6D454600" w14:textId="77777777" w:rsidR="00BD6789" w:rsidRDefault="00BD6789" w:rsidP="005402DB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p w14:paraId="426BD506" w14:textId="77777777" w:rsidR="008273E0" w:rsidRDefault="008273E0" w:rsidP="005402DB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p w14:paraId="25CB41C2" w14:textId="77777777" w:rsidR="008273E0" w:rsidRDefault="008273E0" w:rsidP="005402DB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p w14:paraId="48653140" w14:textId="77777777" w:rsidR="00BD6789" w:rsidRPr="00C416F6" w:rsidRDefault="00BD6789" w:rsidP="005402DB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tbl>
      <w:tblPr>
        <w:tblStyle w:val="TableGrid"/>
        <w:tblpPr w:leftFromText="180" w:rightFromText="180" w:vertAnchor="text" w:horzAnchor="margin" w:tblpY="147"/>
        <w:tblW w:w="0" w:type="auto"/>
        <w:tblLook w:val="04A0" w:firstRow="1" w:lastRow="0" w:firstColumn="1" w:lastColumn="0" w:noHBand="0" w:noVBand="1"/>
      </w:tblPr>
      <w:tblGrid>
        <w:gridCol w:w="3867"/>
        <w:gridCol w:w="3869"/>
      </w:tblGrid>
      <w:tr w:rsidR="0092660A" w:rsidRPr="00C416F6" w14:paraId="733A5362" w14:textId="77777777" w:rsidTr="00FD6230">
        <w:trPr>
          <w:trHeight w:val="292"/>
        </w:trPr>
        <w:tc>
          <w:tcPr>
            <w:tcW w:w="3867" w:type="dxa"/>
          </w:tcPr>
          <w:p w14:paraId="7E14D002" w14:textId="285DFF01" w:rsidR="0092660A" w:rsidRPr="00C416F6" w:rsidRDefault="0092660A" w:rsidP="0092660A">
            <w:pPr>
              <w:pStyle w:val="TableText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C416F6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Effective </w:t>
            </w:r>
            <w:r w:rsidR="0028264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d</w:t>
            </w:r>
            <w:r w:rsidRPr="00C416F6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ate </w:t>
            </w:r>
          </w:p>
        </w:tc>
        <w:tc>
          <w:tcPr>
            <w:tcW w:w="3869" w:type="dxa"/>
          </w:tcPr>
          <w:p w14:paraId="7F7CD668" w14:textId="37BF0AB3" w:rsidR="0092660A" w:rsidRPr="00311B73" w:rsidRDefault="00311B73" w:rsidP="0092660A">
            <w:pPr>
              <w:pStyle w:val="TableText"/>
              <w:rPr>
                <w:rFonts w:asciiTheme="minorHAnsi" w:hAnsiTheme="minorHAnsi" w:cstheme="minorHAnsi"/>
                <w:color w:val="000000" w:themeColor="text1"/>
              </w:rPr>
            </w:pPr>
            <w:r w:rsidRPr="00311B73">
              <w:rPr>
                <w:rFonts w:asciiTheme="minorHAnsi" w:hAnsiTheme="minorHAnsi" w:cstheme="minorHAnsi"/>
                <w:color w:val="000000" w:themeColor="text1"/>
              </w:rPr>
              <w:t>30 July 2023</w:t>
            </w:r>
          </w:p>
        </w:tc>
      </w:tr>
      <w:tr w:rsidR="0092660A" w:rsidRPr="00C416F6" w14:paraId="048887AA" w14:textId="77777777" w:rsidTr="00FD6230">
        <w:trPr>
          <w:trHeight w:val="501"/>
        </w:trPr>
        <w:tc>
          <w:tcPr>
            <w:tcW w:w="3867" w:type="dxa"/>
          </w:tcPr>
          <w:p w14:paraId="1F9DBD55" w14:textId="0FA908A3" w:rsidR="0092660A" w:rsidRPr="00C416F6" w:rsidRDefault="0092660A" w:rsidP="0092660A">
            <w:pPr>
              <w:pStyle w:val="TableText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proofErr w:type="spellStart"/>
            <w:r w:rsidRPr="00C416F6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Authorised</w:t>
            </w:r>
            <w:proofErr w:type="spellEnd"/>
            <w:r w:rsidRPr="00C416F6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by EMT /</w:t>
            </w:r>
            <w:r w:rsidR="0028264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b</w:t>
            </w:r>
            <w:r w:rsidRPr="00C416F6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oard </w:t>
            </w:r>
          </w:p>
        </w:tc>
        <w:tc>
          <w:tcPr>
            <w:tcW w:w="3869" w:type="dxa"/>
          </w:tcPr>
          <w:p w14:paraId="01751A8F" w14:textId="24E3CFE0" w:rsidR="0092660A" w:rsidRPr="00C416F6" w:rsidRDefault="00E44FEC" w:rsidP="0092660A">
            <w:pPr>
              <w:pStyle w:val="TableText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ACIPC </w:t>
            </w:r>
            <w:r w:rsidR="00311B73">
              <w:rPr>
                <w:rFonts w:asciiTheme="minorHAnsi" w:hAnsiTheme="minorHAnsi" w:cstheme="minorHAnsi"/>
                <w:color w:val="000000" w:themeColor="text1"/>
              </w:rPr>
              <w:t>Board</w:t>
            </w:r>
          </w:p>
        </w:tc>
      </w:tr>
      <w:tr w:rsidR="0092660A" w:rsidRPr="00C416F6" w14:paraId="3AC8230D" w14:textId="77777777" w:rsidTr="00FD6230">
        <w:trPr>
          <w:trHeight w:val="501"/>
        </w:trPr>
        <w:tc>
          <w:tcPr>
            <w:tcW w:w="3867" w:type="dxa"/>
          </w:tcPr>
          <w:p w14:paraId="04C94294" w14:textId="77777777" w:rsidR="0092660A" w:rsidRPr="00C416F6" w:rsidRDefault="0092660A" w:rsidP="0092660A">
            <w:pPr>
              <w:pStyle w:val="TableText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C416F6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Date for review </w:t>
            </w:r>
          </w:p>
        </w:tc>
        <w:tc>
          <w:tcPr>
            <w:tcW w:w="3869" w:type="dxa"/>
          </w:tcPr>
          <w:p w14:paraId="380BE11F" w14:textId="021D9081" w:rsidR="0092660A" w:rsidRPr="00C416F6" w:rsidRDefault="00311B73" w:rsidP="0092660A">
            <w:pPr>
              <w:pStyle w:val="TableText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2024</w:t>
            </w:r>
          </w:p>
        </w:tc>
      </w:tr>
      <w:tr w:rsidR="00B0207F" w:rsidRPr="00C416F6" w14:paraId="244D1C36" w14:textId="77777777" w:rsidTr="00FD6230">
        <w:trPr>
          <w:trHeight w:val="501"/>
        </w:trPr>
        <w:tc>
          <w:tcPr>
            <w:tcW w:w="3867" w:type="dxa"/>
          </w:tcPr>
          <w:p w14:paraId="6A869F8B" w14:textId="749CE322" w:rsidR="00B0207F" w:rsidRPr="00C416F6" w:rsidRDefault="00B0207F" w:rsidP="0092660A">
            <w:pPr>
              <w:pStyle w:val="TableText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Date of last Review</w:t>
            </w:r>
          </w:p>
        </w:tc>
        <w:tc>
          <w:tcPr>
            <w:tcW w:w="3869" w:type="dxa"/>
          </w:tcPr>
          <w:p w14:paraId="49A399B9" w14:textId="36CB0C88" w:rsidR="00B0207F" w:rsidRDefault="00B0207F" w:rsidP="0092660A">
            <w:pPr>
              <w:pStyle w:val="TableText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February 2024</w:t>
            </w:r>
          </w:p>
        </w:tc>
      </w:tr>
    </w:tbl>
    <w:p w14:paraId="2384F3DE" w14:textId="77777777" w:rsidR="00122B17" w:rsidRPr="00C416F6" w:rsidRDefault="00122B17" w:rsidP="00CF17CD">
      <w:pPr>
        <w:spacing w:after="60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p w14:paraId="292CF475" w14:textId="77777777" w:rsidR="00122B17" w:rsidRPr="00C416F6" w:rsidRDefault="00122B17" w:rsidP="00CF17CD">
      <w:pPr>
        <w:spacing w:after="60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p w14:paraId="05A9ABF8" w14:textId="77777777" w:rsidR="00122B17" w:rsidRPr="00C416F6" w:rsidRDefault="00122B17" w:rsidP="00CF17CD">
      <w:pPr>
        <w:spacing w:after="60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p w14:paraId="2AB87EEA" w14:textId="77777777" w:rsidR="00122B17" w:rsidRPr="00C416F6" w:rsidRDefault="00122B17" w:rsidP="00CF17CD">
      <w:pPr>
        <w:spacing w:after="60"/>
        <w:rPr>
          <w:rFonts w:asciiTheme="minorHAnsi" w:hAnsiTheme="minorHAnsi" w:cstheme="minorHAnsi"/>
          <w:b/>
          <w:bCs/>
          <w:color w:val="000000" w:themeColor="text1"/>
          <w:lang w:eastAsia="en-AU"/>
        </w:rPr>
      </w:pPr>
    </w:p>
    <w:p w14:paraId="22AC2669" w14:textId="77777777" w:rsidR="00B0207F" w:rsidRDefault="00B0207F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C7D544E" w14:textId="5E2DEB63" w:rsidR="00CF17CD" w:rsidRPr="00C416F6" w:rsidRDefault="0092660A" w:rsidP="00272AE9">
      <w:pPr>
        <w:pStyle w:val="Heading2"/>
        <w:rPr>
          <w:color w:val="000000" w:themeColor="text1"/>
          <w:sz w:val="24"/>
          <w:szCs w:val="24"/>
        </w:rPr>
      </w:pPr>
      <w:r w:rsidRPr="00C416F6">
        <w:rPr>
          <w:color w:val="000000" w:themeColor="text1"/>
          <w:sz w:val="24"/>
          <w:szCs w:val="24"/>
        </w:rPr>
        <w:lastRenderedPageBreak/>
        <w:t>Appendix 1</w:t>
      </w:r>
    </w:p>
    <w:p w14:paraId="5B665D1D" w14:textId="1A16A43F" w:rsidR="0092660A" w:rsidRPr="00C416F6" w:rsidRDefault="00F55CB0" w:rsidP="00272AE9">
      <w:pPr>
        <w:rPr>
          <w:b/>
          <w:bCs/>
          <w:color w:val="000000" w:themeColor="text1"/>
          <w:lang w:eastAsia="en-AU"/>
        </w:rPr>
      </w:pPr>
      <w:r>
        <w:rPr>
          <w:b/>
          <w:bCs/>
          <w:color w:val="000000" w:themeColor="text1"/>
          <w:lang w:eastAsia="en-AU"/>
        </w:rPr>
        <w:t>2024-2026</w:t>
      </w:r>
      <w:r w:rsidR="0092660A" w:rsidRPr="00C416F6">
        <w:rPr>
          <w:b/>
          <w:bCs/>
          <w:color w:val="000000" w:themeColor="text1"/>
          <w:lang w:eastAsia="en-AU"/>
        </w:rPr>
        <w:t xml:space="preserve"> </w:t>
      </w:r>
      <w:r w:rsidR="0028264E">
        <w:rPr>
          <w:b/>
          <w:bCs/>
          <w:color w:val="000000" w:themeColor="text1"/>
          <w:lang w:eastAsia="en-AU"/>
        </w:rPr>
        <w:t xml:space="preserve">Membership </w:t>
      </w:r>
      <w:r w:rsidR="00196AB6">
        <w:rPr>
          <w:b/>
          <w:bCs/>
          <w:color w:val="000000" w:themeColor="text1"/>
          <w:lang w:eastAsia="en-AU"/>
        </w:rPr>
        <w:t xml:space="preserve">Communication &amp; Engagement </w:t>
      </w:r>
      <w:r w:rsidR="0028264E">
        <w:rPr>
          <w:b/>
          <w:bCs/>
          <w:color w:val="000000" w:themeColor="text1"/>
          <w:lang w:eastAsia="en-AU"/>
        </w:rPr>
        <w:t>C</w:t>
      </w:r>
      <w:r w:rsidR="0092660A" w:rsidRPr="00C416F6">
        <w:rPr>
          <w:b/>
          <w:bCs/>
          <w:color w:val="000000" w:themeColor="text1"/>
          <w:lang w:eastAsia="en-AU"/>
        </w:rPr>
        <w:t xml:space="preserve">ommittee </w:t>
      </w:r>
      <w:r w:rsidR="00580D51">
        <w:rPr>
          <w:b/>
          <w:bCs/>
          <w:color w:val="000000" w:themeColor="text1"/>
          <w:lang w:eastAsia="en-AU"/>
        </w:rPr>
        <w:t>m</w:t>
      </w:r>
      <w:r w:rsidR="0092660A" w:rsidRPr="00C416F6">
        <w:rPr>
          <w:b/>
          <w:bCs/>
          <w:color w:val="000000" w:themeColor="text1"/>
          <w:lang w:eastAsia="en-AU"/>
        </w:rPr>
        <w:t>embers</w:t>
      </w:r>
    </w:p>
    <w:p w14:paraId="55FE7F37" w14:textId="77777777" w:rsidR="00BB529E" w:rsidRDefault="00464931" w:rsidP="0092660A">
      <w:pPr>
        <w:rPr>
          <w:color w:val="000000" w:themeColor="text1"/>
          <w:lang w:eastAsia="en-AU"/>
        </w:rPr>
      </w:pPr>
      <w:r w:rsidRPr="00C416F6">
        <w:rPr>
          <w:b/>
          <w:bCs/>
          <w:color w:val="000000" w:themeColor="text1"/>
          <w:lang w:eastAsia="en-AU"/>
        </w:rPr>
        <w:t>Chair:</w:t>
      </w:r>
      <w:r w:rsidRPr="00C416F6">
        <w:rPr>
          <w:color w:val="000000" w:themeColor="text1"/>
          <w:lang w:eastAsia="en-AU"/>
        </w:rPr>
        <w:br/>
      </w:r>
      <w:r w:rsidR="00F55CB0">
        <w:rPr>
          <w:color w:val="000000" w:themeColor="text1"/>
          <w:lang w:eastAsia="en-AU"/>
        </w:rPr>
        <w:t xml:space="preserve"> Erica Beukers</w:t>
      </w:r>
    </w:p>
    <w:p w14:paraId="4023DCD7" w14:textId="77777777" w:rsidR="001F2F4C" w:rsidRPr="001F2F4C" w:rsidRDefault="00464931" w:rsidP="001F2F4C">
      <w:pPr>
        <w:pStyle w:val="NoSpacing"/>
      </w:pPr>
      <w:r w:rsidRPr="00C416F6">
        <w:rPr>
          <w:lang w:eastAsia="en-AU"/>
        </w:rPr>
        <w:br/>
      </w:r>
      <w:r w:rsidRPr="00C416F6">
        <w:rPr>
          <w:b/>
          <w:bCs/>
          <w:lang w:eastAsia="en-AU"/>
        </w:rPr>
        <w:t>Members:</w:t>
      </w:r>
      <w:r w:rsidRPr="00C416F6">
        <w:rPr>
          <w:lang w:eastAsia="en-AU"/>
        </w:rPr>
        <w:br/>
      </w:r>
      <w:r w:rsidR="001F2F4C" w:rsidRPr="001F2F4C">
        <w:t>Darren Martin</w:t>
      </w:r>
    </w:p>
    <w:p w14:paraId="3ADC0BA8" w14:textId="77777777" w:rsidR="001F2F4C" w:rsidRPr="001F2F4C" w:rsidRDefault="001F2F4C" w:rsidP="001F2F4C">
      <w:pPr>
        <w:pStyle w:val="NoSpacing"/>
      </w:pPr>
      <w:r w:rsidRPr="001F2F4C">
        <w:t>Dianne Smith</w:t>
      </w:r>
    </w:p>
    <w:p w14:paraId="26B806EC" w14:textId="77777777" w:rsidR="001F2F4C" w:rsidRPr="001F2F4C" w:rsidRDefault="001F2F4C" w:rsidP="001F2F4C">
      <w:pPr>
        <w:pStyle w:val="NoSpacing"/>
      </w:pPr>
      <w:r w:rsidRPr="001F2F4C">
        <w:t>Sarah Thomas</w:t>
      </w:r>
    </w:p>
    <w:p w14:paraId="7CEE4BDF" w14:textId="77777777" w:rsidR="001F2F4C" w:rsidRPr="001F2F4C" w:rsidRDefault="001F2F4C" w:rsidP="001F2F4C">
      <w:pPr>
        <w:pStyle w:val="NoSpacing"/>
      </w:pPr>
      <w:r w:rsidRPr="001F2F4C">
        <w:t>Angela Willemsen</w:t>
      </w:r>
    </w:p>
    <w:p w14:paraId="5CE1966E" w14:textId="77777777" w:rsidR="001F2F4C" w:rsidRPr="001F2F4C" w:rsidRDefault="001F2F4C" w:rsidP="001F2F4C">
      <w:pPr>
        <w:pStyle w:val="NoSpacing"/>
      </w:pPr>
      <w:r w:rsidRPr="001F2F4C">
        <w:t>Gemma Saravanos</w:t>
      </w:r>
    </w:p>
    <w:p w14:paraId="5554F3DE" w14:textId="77777777" w:rsidR="001F2F4C" w:rsidRPr="001F2F4C" w:rsidRDefault="001F2F4C" w:rsidP="001F2F4C">
      <w:pPr>
        <w:pStyle w:val="NoSpacing"/>
      </w:pPr>
      <w:r w:rsidRPr="001F2F4C">
        <w:t>Margaret Leong</w:t>
      </w:r>
    </w:p>
    <w:p w14:paraId="371C79CB" w14:textId="77777777" w:rsidR="001F2F4C" w:rsidRPr="001F2F4C" w:rsidRDefault="001F2F4C" w:rsidP="001F2F4C">
      <w:pPr>
        <w:pStyle w:val="NoSpacing"/>
      </w:pPr>
      <w:r w:rsidRPr="001F2F4C">
        <w:t>Kristie Popkiss</w:t>
      </w:r>
    </w:p>
    <w:p w14:paraId="5A793B09" w14:textId="77777777" w:rsidR="001F2F4C" w:rsidRPr="001F2F4C" w:rsidRDefault="001F2F4C" w:rsidP="001F2F4C">
      <w:pPr>
        <w:pStyle w:val="NoSpacing"/>
      </w:pPr>
      <w:r w:rsidRPr="001F2F4C">
        <w:t>Judith Penman</w:t>
      </w:r>
    </w:p>
    <w:p w14:paraId="77DA9D63" w14:textId="1A751311" w:rsidR="001F2F4C" w:rsidRPr="001F2F4C" w:rsidRDefault="001F2F4C" w:rsidP="001F2F4C">
      <w:pPr>
        <w:pStyle w:val="NoSpacing"/>
      </w:pPr>
      <w:r w:rsidRPr="001F2F4C">
        <w:t>Nicola Herbe</w:t>
      </w:r>
      <w:r w:rsidR="00C502EC">
        <w:t>rt</w:t>
      </w:r>
    </w:p>
    <w:p w14:paraId="13FD76F6" w14:textId="18D4C5FE" w:rsidR="000E4B51" w:rsidRPr="001F2F4C" w:rsidRDefault="001F2F4C" w:rsidP="001F2F4C">
      <w:pPr>
        <w:pStyle w:val="NoSpacing"/>
      </w:pPr>
      <w:r w:rsidRPr="001F2F4C">
        <w:t>Priscilla Singh</w:t>
      </w:r>
    </w:p>
    <w:p w14:paraId="354073CA" w14:textId="45AD702D" w:rsidR="00F55CB0" w:rsidRPr="009E152F" w:rsidRDefault="00F55CB0" w:rsidP="009E152F">
      <w:pPr>
        <w:pStyle w:val="NoSpacing"/>
      </w:pPr>
    </w:p>
    <w:sectPr w:rsidR="00F55CB0" w:rsidRPr="009E152F" w:rsidSect="00956B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127" w:right="1134" w:bottom="1701" w:left="1134" w:header="720" w:footer="126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7AD1A" w14:textId="77777777" w:rsidR="00956B2B" w:rsidRDefault="00956B2B" w:rsidP="00534C15">
      <w:r>
        <w:separator/>
      </w:r>
    </w:p>
  </w:endnote>
  <w:endnote w:type="continuationSeparator" w:id="0">
    <w:p w14:paraId="5D61B293" w14:textId="77777777" w:rsidR="00956B2B" w:rsidRDefault="00956B2B" w:rsidP="00534C15">
      <w:r>
        <w:continuationSeparator/>
      </w:r>
    </w:p>
  </w:endnote>
  <w:endnote w:type="continuationNotice" w:id="1">
    <w:p w14:paraId="6903A49E" w14:textId="77777777" w:rsidR="00956B2B" w:rsidRDefault="00956B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9B3EA" w14:textId="77777777" w:rsidR="00DF63F0" w:rsidRDefault="00DF63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5D13" w14:textId="27B56587" w:rsidR="00973F82" w:rsidRPr="00811A06" w:rsidRDefault="00973F82" w:rsidP="00811A06">
    <w:pPr>
      <w:pStyle w:val="Footer"/>
      <w:rPr>
        <w:sz w:val="18"/>
        <w:szCs w:val="18"/>
      </w:rPr>
    </w:pPr>
    <w:r w:rsidRPr="00811A06">
      <w:t xml:space="preserve">Page </w:t>
    </w:r>
    <w:r w:rsidRPr="00811A06">
      <w:fldChar w:fldCharType="begin"/>
    </w:r>
    <w:r w:rsidRPr="00811A06">
      <w:instrText xml:space="preserve"> PAGE </w:instrText>
    </w:r>
    <w:r w:rsidRPr="00811A06">
      <w:fldChar w:fldCharType="separate"/>
    </w:r>
    <w:r w:rsidR="004026BA">
      <w:rPr>
        <w:noProof/>
      </w:rPr>
      <w:t>3</w:t>
    </w:r>
    <w:r w:rsidRPr="00811A06">
      <w:fldChar w:fldCharType="end"/>
    </w:r>
    <w:r w:rsidRPr="00811A06">
      <w:t xml:space="preserve"> of</w:t>
    </w:r>
    <w:r w:rsidRPr="00811A06">
      <w:rPr>
        <w:sz w:val="18"/>
        <w:szCs w:val="18"/>
      </w:rPr>
      <w:t xml:space="preserve"> </w:t>
    </w:r>
    <w:r w:rsidR="002B4DBC" w:rsidRPr="00811A06">
      <w:rPr>
        <w:sz w:val="18"/>
        <w:szCs w:val="18"/>
      </w:rPr>
      <w:fldChar w:fldCharType="begin"/>
    </w:r>
    <w:r w:rsidR="002B4DBC" w:rsidRPr="00811A06">
      <w:rPr>
        <w:sz w:val="18"/>
        <w:szCs w:val="18"/>
      </w:rPr>
      <w:instrText xml:space="preserve"> NUMPAGES  </w:instrText>
    </w:r>
    <w:r w:rsidR="002B4DBC" w:rsidRPr="00811A06">
      <w:rPr>
        <w:sz w:val="18"/>
        <w:szCs w:val="18"/>
      </w:rPr>
      <w:fldChar w:fldCharType="separate"/>
    </w:r>
    <w:r w:rsidR="004026BA">
      <w:rPr>
        <w:noProof/>
        <w:sz w:val="18"/>
        <w:szCs w:val="18"/>
      </w:rPr>
      <w:t>3</w:t>
    </w:r>
    <w:r w:rsidR="002B4DBC" w:rsidRPr="00811A06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66A4A" w14:textId="77777777" w:rsidR="00DF63F0" w:rsidRDefault="00DF63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9E23C" w14:textId="77777777" w:rsidR="00956B2B" w:rsidRDefault="00956B2B" w:rsidP="00534C15">
      <w:r>
        <w:separator/>
      </w:r>
    </w:p>
  </w:footnote>
  <w:footnote w:type="continuationSeparator" w:id="0">
    <w:p w14:paraId="3469886A" w14:textId="77777777" w:rsidR="00956B2B" w:rsidRDefault="00956B2B" w:rsidP="00534C15">
      <w:r>
        <w:continuationSeparator/>
      </w:r>
    </w:p>
  </w:footnote>
  <w:footnote w:type="continuationNotice" w:id="1">
    <w:p w14:paraId="3C7D6CA2" w14:textId="77777777" w:rsidR="00956B2B" w:rsidRDefault="00956B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22271" w14:textId="77777777" w:rsidR="00DF63F0" w:rsidRDefault="00DF63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22A28" w14:textId="2F8D6257" w:rsidR="003A0154" w:rsidRDefault="00944D95" w:rsidP="00534C15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2C36309B" wp14:editId="4BA545B5">
          <wp:simplePos x="0" y="0"/>
          <wp:positionH relativeFrom="margin">
            <wp:align>center</wp:align>
          </wp:positionH>
          <wp:positionV relativeFrom="paragraph">
            <wp:posOffset>161925</wp:posOffset>
          </wp:positionV>
          <wp:extent cx="7171842" cy="10137007"/>
          <wp:effectExtent l="0" t="0" r="0" b="0"/>
          <wp:wrapNone/>
          <wp:docPr id="5" name="Picture 5" descr="A picture containing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night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842" cy="10137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154">
      <w:rPr>
        <w:noProof/>
        <w:lang w:val="en-NZ" w:eastAsia="en-NZ"/>
      </w:rPr>
      <w:drawing>
        <wp:inline distT="0" distB="0" distL="0" distR="0" wp14:anchorId="6419B9AB" wp14:editId="0586ACEA">
          <wp:extent cx="1401416" cy="576000"/>
          <wp:effectExtent l="0" t="0" r="8890" b="0"/>
          <wp:docPr id="88" name="Picture 88" descr="ACIPC_Logo_Colour_RGB_Hi_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CIPC_Logo_Colour_RGB_Hi_Re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06"/>
                  <a:stretch/>
                </pic:blipFill>
                <pic:spPr bwMode="auto">
                  <a:xfrm>
                    <a:off x="0" y="0"/>
                    <a:ext cx="1401416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22E46" w14:textId="640E96DD" w:rsidR="00B2644F" w:rsidRPr="00B2644F" w:rsidRDefault="00980F39" w:rsidP="00B2644F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1EBE9153" wp14:editId="1461D176">
          <wp:simplePos x="0" y="0"/>
          <wp:positionH relativeFrom="column">
            <wp:posOffset>-706755</wp:posOffset>
          </wp:positionH>
          <wp:positionV relativeFrom="paragraph">
            <wp:posOffset>-770786</wp:posOffset>
          </wp:positionV>
          <wp:extent cx="7628890" cy="8131175"/>
          <wp:effectExtent l="0" t="0" r="0" b="3175"/>
          <wp:wrapTight wrapText="bothSides">
            <wp:wrapPolygon edited="0">
              <wp:start x="0" y="0"/>
              <wp:lineTo x="0" y="21558"/>
              <wp:lineTo x="21521" y="21558"/>
              <wp:lineTo x="21521" y="0"/>
              <wp:lineTo x="0" y="0"/>
            </wp:wrapPolygon>
          </wp:wrapTight>
          <wp:docPr id="90" name="Picture 9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Picture 76" descr="Background pattern&#10;&#10;Description automatically generated"/>
                  <pic:cNvPicPr/>
                </pic:nvPicPr>
                <pic:blipFill rotWithShape="1">
                  <a:blip r:embed="rId1"/>
                  <a:srcRect b="24654"/>
                  <a:stretch/>
                </pic:blipFill>
                <pic:spPr bwMode="auto">
                  <a:xfrm>
                    <a:off x="0" y="0"/>
                    <a:ext cx="7628890" cy="8131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57388"/>
    <w:multiLevelType w:val="hybridMultilevel"/>
    <w:tmpl w:val="F86E2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A6701"/>
    <w:multiLevelType w:val="hybridMultilevel"/>
    <w:tmpl w:val="C478A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678B"/>
    <w:multiLevelType w:val="hybridMultilevel"/>
    <w:tmpl w:val="3432E12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883DC5"/>
    <w:multiLevelType w:val="hybridMultilevel"/>
    <w:tmpl w:val="D8643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13722"/>
    <w:multiLevelType w:val="hybridMultilevel"/>
    <w:tmpl w:val="83A25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31F28"/>
    <w:multiLevelType w:val="hybridMultilevel"/>
    <w:tmpl w:val="FFE6C0F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8F2933"/>
    <w:multiLevelType w:val="hybridMultilevel"/>
    <w:tmpl w:val="99388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A1938"/>
    <w:multiLevelType w:val="hybridMultilevel"/>
    <w:tmpl w:val="515E01A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4782E"/>
    <w:multiLevelType w:val="hybridMultilevel"/>
    <w:tmpl w:val="B8DEA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65A7C"/>
    <w:multiLevelType w:val="multilevel"/>
    <w:tmpl w:val="0B8C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606C54"/>
    <w:multiLevelType w:val="hybridMultilevel"/>
    <w:tmpl w:val="30CA2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3433"/>
    <w:multiLevelType w:val="hybridMultilevel"/>
    <w:tmpl w:val="6798A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1012E"/>
    <w:multiLevelType w:val="hybridMultilevel"/>
    <w:tmpl w:val="04580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E7822"/>
    <w:multiLevelType w:val="hybridMultilevel"/>
    <w:tmpl w:val="085025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6493B"/>
    <w:multiLevelType w:val="multilevel"/>
    <w:tmpl w:val="5AFA870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</w:rPr>
    </w:lvl>
  </w:abstractNum>
  <w:abstractNum w:abstractNumId="15" w15:restartNumberingAfterBreak="0">
    <w:nsid w:val="3B5E4D83"/>
    <w:multiLevelType w:val="hybridMultilevel"/>
    <w:tmpl w:val="E5405A4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BC6CA0"/>
    <w:multiLevelType w:val="hybridMultilevel"/>
    <w:tmpl w:val="2FA65C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96442"/>
    <w:multiLevelType w:val="hybridMultilevel"/>
    <w:tmpl w:val="C33EBA80"/>
    <w:lvl w:ilvl="0" w:tplc="3D5A07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23B26"/>
    <w:multiLevelType w:val="hybridMultilevel"/>
    <w:tmpl w:val="E85EF8A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F02EDB"/>
    <w:multiLevelType w:val="hybridMultilevel"/>
    <w:tmpl w:val="0576DE76"/>
    <w:lvl w:ilvl="0" w:tplc="5D18BBC4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03293"/>
    <w:multiLevelType w:val="hybridMultilevel"/>
    <w:tmpl w:val="CF50D8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C35DBD"/>
    <w:multiLevelType w:val="hybridMultilevel"/>
    <w:tmpl w:val="BAE6B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80B9B"/>
    <w:multiLevelType w:val="multilevel"/>
    <w:tmpl w:val="C0E8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A153BA"/>
    <w:multiLevelType w:val="hybridMultilevel"/>
    <w:tmpl w:val="1DD4AA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456EB"/>
    <w:multiLevelType w:val="multilevel"/>
    <w:tmpl w:val="9A508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B27536"/>
    <w:multiLevelType w:val="hybridMultilevel"/>
    <w:tmpl w:val="0720C3B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EE2B52"/>
    <w:multiLevelType w:val="hybridMultilevel"/>
    <w:tmpl w:val="283E1E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73639"/>
    <w:multiLevelType w:val="hybridMultilevel"/>
    <w:tmpl w:val="C0BA351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FCF2A8E"/>
    <w:multiLevelType w:val="multilevel"/>
    <w:tmpl w:val="9F12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B914BB0"/>
    <w:multiLevelType w:val="multilevel"/>
    <w:tmpl w:val="B28C4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FBC2973"/>
    <w:multiLevelType w:val="multilevel"/>
    <w:tmpl w:val="D930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79263060">
    <w:abstractNumId w:val="14"/>
  </w:num>
  <w:num w:numId="2" w16cid:durableId="1057245899">
    <w:abstractNumId w:val="2"/>
  </w:num>
  <w:num w:numId="3" w16cid:durableId="777329899">
    <w:abstractNumId w:val="27"/>
  </w:num>
  <w:num w:numId="4" w16cid:durableId="1278178272">
    <w:abstractNumId w:val="23"/>
  </w:num>
  <w:num w:numId="5" w16cid:durableId="987246621">
    <w:abstractNumId w:val="20"/>
  </w:num>
  <w:num w:numId="6" w16cid:durableId="1320616407">
    <w:abstractNumId w:val="30"/>
  </w:num>
  <w:num w:numId="7" w16cid:durableId="983774545">
    <w:abstractNumId w:val="25"/>
  </w:num>
  <w:num w:numId="8" w16cid:durableId="1814176470">
    <w:abstractNumId w:val="7"/>
  </w:num>
  <w:num w:numId="9" w16cid:durableId="398941953">
    <w:abstractNumId w:val="19"/>
  </w:num>
  <w:num w:numId="10" w16cid:durableId="2037197783">
    <w:abstractNumId w:val="3"/>
  </w:num>
  <w:num w:numId="11" w16cid:durableId="332489452">
    <w:abstractNumId w:val="6"/>
  </w:num>
  <w:num w:numId="12" w16cid:durableId="2063946058">
    <w:abstractNumId w:val="17"/>
  </w:num>
  <w:num w:numId="13" w16cid:durableId="101993527">
    <w:abstractNumId w:val="4"/>
  </w:num>
  <w:num w:numId="14" w16cid:durableId="703408164">
    <w:abstractNumId w:val="11"/>
  </w:num>
  <w:num w:numId="15" w16cid:durableId="2014867710">
    <w:abstractNumId w:val="29"/>
  </w:num>
  <w:num w:numId="16" w16cid:durableId="1607156379">
    <w:abstractNumId w:val="1"/>
  </w:num>
  <w:num w:numId="17" w16cid:durableId="1165441639">
    <w:abstractNumId w:val="24"/>
  </w:num>
  <w:num w:numId="18" w16cid:durableId="1044452744">
    <w:abstractNumId w:val="26"/>
  </w:num>
  <w:num w:numId="19" w16cid:durableId="1003628356">
    <w:abstractNumId w:val="28"/>
  </w:num>
  <w:num w:numId="20" w16cid:durableId="1680619822">
    <w:abstractNumId w:val="21"/>
  </w:num>
  <w:num w:numId="21" w16cid:durableId="385179399">
    <w:abstractNumId w:val="12"/>
  </w:num>
  <w:num w:numId="22" w16cid:durableId="1286500288">
    <w:abstractNumId w:val="10"/>
  </w:num>
  <w:num w:numId="23" w16cid:durableId="2147158124">
    <w:abstractNumId w:val="17"/>
  </w:num>
  <w:num w:numId="24" w16cid:durableId="814757947">
    <w:abstractNumId w:val="17"/>
  </w:num>
  <w:num w:numId="25" w16cid:durableId="576598152">
    <w:abstractNumId w:val="22"/>
  </w:num>
  <w:num w:numId="26" w16cid:durableId="1751122131">
    <w:abstractNumId w:val="0"/>
  </w:num>
  <w:num w:numId="27" w16cid:durableId="1230846674">
    <w:abstractNumId w:val="13"/>
  </w:num>
  <w:num w:numId="28" w16cid:durableId="393427228">
    <w:abstractNumId w:val="9"/>
  </w:num>
  <w:num w:numId="29" w16cid:durableId="505285920">
    <w:abstractNumId w:val="16"/>
  </w:num>
  <w:num w:numId="30" w16cid:durableId="66073044">
    <w:abstractNumId w:val="18"/>
  </w:num>
  <w:num w:numId="31" w16cid:durableId="725763660">
    <w:abstractNumId w:val="5"/>
  </w:num>
  <w:num w:numId="32" w16cid:durableId="734471968">
    <w:abstractNumId w:val="8"/>
  </w:num>
  <w:num w:numId="33" w16cid:durableId="14074603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5CB"/>
    <w:rsid w:val="00010857"/>
    <w:rsid w:val="00015746"/>
    <w:rsid w:val="00023A7F"/>
    <w:rsid w:val="000251BA"/>
    <w:rsid w:val="00036BAC"/>
    <w:rsid w:val="000409B5"/>
    <w:rsid w:val="00041241"/>
    <w:rsid w:val="000517E0"/>
    <w:rsid w:val="00056CD7"/>
    <w:rsid w:val="0006216E"/>
    <w:rsid w:val="000632AF"/>
    <w:rsid w:val="0007061C"/>
    <w:rsid w:val="00075506"/>
    <w:rsid w:val="00077F32"/>
    <w:rsid w:val="00081D60"/>
    <w:rsid w:val="0008316E"/>
    <w:rsid w:val="0008439D"/>
    <w:rsid w:val="000914C4"/>
    <w:rsid w:val="000A487B"/>
    <w:rsid w:val="000A4C99"/>
    <w:rsid w:val="000B0705"/>
    <w:rsid w:val="000C6A6A"/>
    <w:rsid w:val="000D2211"/>
    <w:rsid w:val="000E4B51"/>
    <w:rsid w:val="00104151"/>
    <w:rsid w:val="00116968"/>
    <w:rsid w:val="00122583"/>
    <w:rsid w:val="00122B17"/>
    <w:rsid w:val="00123F8F"/>
    <w:rsid w:val="001268F3"/>
    <w:rsid w:val="0013540A"/>
    <w:rsid w:val="001363D8"/>
    <w:rsid w:val="0014114F"/>
    <w:rsid w:val="00142142"/>
    <w:rsid w:val="00142EA1"/>
    <w:rsid w:val="00160E1C"/>
    <w:rsid w:val="00162E29"/>
    <w:rsid w:val="001674A9"/>
    <w:rsid w:val="00193259"/>
    <w:rsid w:val="00196AB6"/>
    <w:rsid w:val="001A0204"/>
    <w:rsid w:val="001D38C4"/>
    <w:rsid w:val="001D6265"/>
    <w:rsid w:val="001E08B4"/>
    <w:rsid w:val="001E1477"/>
    <w:rsid w:val="001E595B"/>
    <w:rsid w:val="001E7771"/>
    <w:rsid w:val="001F2F4C"/>
    <w:rsid w:val="00203D2B"/>
    <w:rsid w:val="00212708"/>
    <w:rsid w:val="0021498D"/>
    <w:rsid w:val="002168AA"/>
    <w:rsid w:val="00223016"/>
    <w:rsid w:val="00224061"/>
    <w:rsid w:val="0023094C"/>
    <w:rsid w:val="00245381"/>
    <w:rsid w:val="00254A8F"/>
    <w:rsid w:val="00260F42"/>
    <w:rsid w:val="00272AE9"/>
    <w:rsid w:val="002814E8"/>
    <w:rsid w:val="0028264E"/>
    <w:rsid w:val="00286D4A"/>
    <w:rsid w:val="002A15DC"/>
    <w:rsid w:val="002B4DBC"/>
    <w:rsid w:val="002B6D99"/>
    <w:rsid w:val="002C19D9"/>
    <w:rsid w:val="002C4D53"/>
    <w:rsid w:val="002D0403"/>
    <w:rsid w:val="002D6760"/>
    <w:rsid w:val="002F3167"/>
    <w:rsid w:val="002F3DDA"/>
    <w:rsid w:val="003024C9"/>
    <w:rsid w:val="00302F56"/>
    <w:rsid w:val="00304B02"/>
    <w:rsid w:val="00305E1A"/>
    <w:rsid w:val="00311B73"/>
    <w:rsid w:val="0031208C"/>
    <w:rsid w:val="00325B6D"/>
    <w:rsid w:val="00325E5C"/>
    <w:rsid w:val="003266B2"/>
    <w:rsid w:val="00335447"/>
    <w:rsid w:val="00351355"/>
    <w:rsid w:val="00353B60"/>
    <w:rsid w:val="003610BA"/>
    <w:rsid w:val="003611E4"/>
    <w:rsid w:val="0036414A"/>
    <w:rsid w:val="00370E6D"/>
    <w:rsid w:val="0037494E"/>
    <w:rsid w:val="00377A23"/>
    <w:rsid w:val="003938E8"/>
    <w:rsid w:val="0039678C"/>
    <w:rsid w:val="003A0154"/>
    <w:rsid w:val="003A40C9"/>
    <w:rsid w:val="003A7DBE"/>
    <w:rsid w:val="003C03CD"/>
    <w:rsid w:val="003C26A8"/>
    <w:rsid w:val="003D4E0E"/>
    <w:rsid w:val="003E3DC7"/>
    <w:rsid w:val="003F13FC"/>
    <w:rsid w:val="003F40AA"/>
    <w:rsid w:val="003F7825"/>
    <w:rsid w:val="00401BBA"/>
    <w:rsid w:val="00402557"/>
    <w:rsid w:val="004026BA"/>
    <w:rsid w:val="00404964"/>
    <w:rsid w:val="00416592"/>
    <w:rsid w:val="00417376"/>
    <w:rsid w:val="00422498"/>
    <w:rsid w:val="00424112"/>
    <w:rsid w:val="00430310"/>
    <w:rsid w:val="00444E7F"/>
    <w:rsid w:val="0045362E"/>
    <w:rsid w:val="00453A52"/>
    <w:rsid w:val="00454089"/>
    <w:rsid w:val="00461A83"/>
    <w:rsid w:val="0046402D"/>
    <w:rsid w:val="00464931"/>
    <w:rsid w:val="004813EB"/>
    <w:rsid w:val="00486019"/>
    <w:rsid w:val="00493413"/>
    <w:rsid w:val="00496013"/>
    <w:rsid w:val="00497863"/>
    <w:rsid w:val="004A097C"/>
    <w:rsid w:val="004A6C91"/>
    <w:rsid w:val="004B11CB"/>
    <w:rsid w:val="004B1579"/>
    <w:rsid w:val="004C061A"/>
    <w:rsid w:val="004C0A5D"/>
    <w:rsid w:val="004D22FC"/>
    <w:rsid w:val="004D42F2"/>
    <w:rsid w:val="004E1D54"/>
    <w:rsid w:val="004F582B"/>
    <w:rsid w:val="0050136A"/>
    <w:rsid w:val="005015FA"/>
    <w:rsid w:val="00511E7A"/>
    <w:rsid w:val="00514514"/>
    <w:rsid w:val="00524399"/>
    <w:rsid w:val="005304DC"/>
    <w:rsid w:val="00531A04"/>
    <w:rsid w:val="00534C15"/>
    <w:rsid w:val="005402DB"/>
    <w:rsid w:val="005410EA"/>
    <w:rsid w:val="005525FE"/>
    <w:rsid w:val="00571B34"/>
    <w:rsid w:val="00575E1C"/>
    <w:rsid w:val="0057613F"/>
    <w:rsid w:val="00576F5D"/>
    <w:rsid w:val="00577D6A"/>
    <w:rsid w:val="005806EA"/>
    <w:rsid w:val="00580984"/>
    <w:rsid w:val="00580D51"/>
    <w:rsid w:val="00590DAC"/>
    <w:rsid w:val="005A40DD"/>
    <w:rsid w:val="005A7453"/>
    <w:rsid w:val="005D1FC1"/>
    <w:rsid w:val="005E01DE"/>
    <w:rsid w:val="005E05CB"/>
    <w:rsid w:val="005E694A"/>
    <w:rsid w:val="005E7F3F"/>
    <w:rsid w:val="005F6CC5"/>
    <w:rsid w:val="006068B3"/>
    <w:rsid w:val="006102AB"/>
    <w:rsid w:val="006174BB"/>
    <w:rsid w:val="0062175C"/>
    <w:rsid w:val="00626D3D"/>
    <w:rsid w:val="006430B9"/>
    <w:rsid w:val="00647E2D"/>
    <w:rsid w:val="00661C26"/>
    <w:rsid w:val="006665E4"/>
    <w:rsid w:val="00674449"/>
    <w:rsid w:val="0067504F"/>
    <w:rsid w:val="00681AF5"/>
    <w:rsid w:val="00681B0C"/>
    <w:rsid w:val="00681F54"/>
    <w:rsid w:val="00690521"/>
    <w:rsid w:val="00695C87"/>
    <w:rsid w:val="00696689"/>
    <w:rsid w:val="00696C38"/>
    <w:rsid w:val="006A65F1"/>
    <w:rsid w:val="006B4D80"/>
    <w:rsid w:val="006C310D"/>
    <w:rsid w:val="006E1AA4"/>
    <w:rsid w:val="006E1BAA"/>
    <w:rsid w:val="006E661F"/>
    <w:rsid w:val="007005C3"/>
    <w:rsid w:val="0070064F"/>
    <w:rsid w:val="0070299F"/>
    <w:rsid w:val="00703C42"/>
    <w:rsid w:val="0070603A"/>
    <w:rsid w:val="00712049"/>
    <w:rsid w:val="00713C50"/>
    <w:rsid w:val="007169F8"/>
    <w:rsid w:val="00730810"/>
    <w:rsid w:val="00742852"/>
    <w:rsid w:val="0074358D"/>
    <w:rsid w:val="00745106"/>
    <w:rsid w:val="007642F2"/>
    <w:rsid w:val="0076430B"/>
    <w:rsid w:val="00766DB9"/>
    <w:rsid w:val="007670B9"/>
    <w:rsid w:val="00773460"/>
    <w:rsid w:val="00775AD4"/>
    <w:rsid w:val="00775BBC"/>
    <w:rsid w:val="007814B7"/>
    <w:rsid w:val="007A504A"/>
    <w:rsid w:val="007A6B20"/>
    <w:rsid w:val="007B122A"/>
    <w:rsid w:val="007B4F52"/>
    <w:rsid w:val="007C6F43"/>
    <w:rsid w:val="007D4C7F"/>
    <w:rsid w:val="007F42FB"/>
    <w:rsid w:val="007F46AE"/>
    <w:rsid w:val="007F6443"/>
    <w:rsid w:val="00806A9D"/>
    <w:rsid w:val="00811A06"/>
    <w:rsid w:val="00815D12"/>
    <w:rsid w:val="00822EC8"/>
    <w:rsid w:val="008273E0"/>
    <w:rsid w:val="00841FB8"/>
    <w:rsid w:val="008466BF"/>
    <w:rsid w:val="0085651F"/>
    <w:rsid w:val="00856BA6"/>
    <w:rsid w:val="00862B69"/>
    <w:rsid w:val="008802D1"/>
    <w:rsid w:val="00885D81"/>
    <w:rsid w:val="00887859"/>
    <w:rsid w:val="00890AE0"/>
    <w:rsid w:val="00893A51"/>
    <w:rsid w:val="00896275"/>
    <w:rsid w:val="008A3C75"/>
    <w:rsid w:val="008B4E41"/>
    <w:rsid w:val="008C5200"/>
    <w:rsid w:val="008D4A1C"/>
    <w:rsid w:val="008F001D"/>
    <w:rsid w:val="009000EF"/>
    <w:rsid w:val="0092660A"/>
    <w:rsid w:val="00927714"/>
    <w:rsid w:val="0094228D"/>
    <w:rsid w:val="00944662"/>
    <w:rsid w:val="00944D95"/>
    <w:rsid w:val="00956B2B"/>
    <w:rsid w:val="00973F82"/>
    <w:rsid w:val="009770E5"/>
    <w:rsid w:val="009801FA"/>
    <w:rsid w:val="00980C20"/>
    <w:rsid w:val="00980F39"/>
    <w:rsid w:val="009B4255"/>
    <w:rsid w:val="009C0724"/>
    <w:rsid w:val="009C311C"/>
    <w:rsid w:val="009D3359"/>
    <w:rsid w:val="009E152F"/>
    <w:rsid w:val="009E4DCD"/>
    <w:rsid w:val="009E51C2"/>
    <w:rsid w:val="009E672C"/>
    <w:rsid w:val="009F1025"/>
    <w:rsid w:val="009F172E"/>
    <w:rsid w:val="009F76C1"/>
    <w:rsid w:val="00A04D1A"/>
    <w:rsid w:val="00A14C1A"/>
    <w:rsid w:val="00A16302"/>
    <w:rsid w:val="00A20BB3"/>
    <w:rsid w:val="00A20DCE"/>
    <w:rsid w:val="00A272CE"/>
    <w:rsid w:val="00A43485"/>
    <w:rsid w:val="00A448D2"/>
    <w:rsid w:val="00A504ED"/>
    <w:rsid w:val="00A51639"/>
    <w:rsid w:val="00A53C26"/>
    <w:rsid w:val="00A578F4"/>
    <w:rsid w:val="00A62202"/>
    <w:rsid w:val="00A63052"/>
    <w:rsid w:val="00A65114"/>
    <w:rsid w:val="00A860DA"/>
    <w:rsid w:val="00A92671"/>
    <w:rsid w:val="00A9302B"/>
    <w:rsid w:val="00AA13F6"/>
    <w:rsid w:val="00AA4745"/>
    <w:rsid w:val="00AE613D"/>
    <w:rsid w:val="00AF7F75"/>
    <w:rsid w:val="00B01968"/>
    <w:rsid w:val="00B0207F"/>
    <w:rsid w:val="00B04F3C"/>
    <w:rsid w:val="00B1439A"/>
    <w:rsid w:val="00B17F4C"/>
    <w:rsid w:val="00B25B9F"/>
    <w:rsid w:val="00B2644F"/>
    <w:rsid w:val="00B270D7"/>
    <w:rsid w:val="00B30CFB"/>
    <w:rsid w:val="00B36C2E"/>
    <w:rsid w:val="00B54CBA"/>
    <w:rsid w:val="00B61A44"/>
    <w:rsid w:val="00B634DD"/>
    <w:rsid w:val="00B74EF0"/>
    <w:rsid w:val="00B80A75"/>
    <w:rsid w:val="00B8184B"/>
    <w:rsid w:val="00B830A5"/>
    <w:rsid w:val="00B83E8A"/>
    <w:rsid w:val="00B902DF"/>
    <w:rsid w:val="00B932A1"/>
    <w:rsid w:val="00B94EE3"/>
    <w:rsid w:val="00BA5D4B"/>
    <w:rsid w:val="00BB13F7"/>
    <w:rsid w:val="00BB529E"/>
    <w:rsid w:val="00BB6F6A"/>
    <w:rsid w:val="00BC006B"/>
    <w:rsid w:val="00BC7B51"/>
    <w:rsid w:val="00BD6789"/>
    <w:rsid w:val="00BE6A60"/>
    <w:rsid w:val="00BF1C9C"/>
    <w:rsid w:val="00C04F15"/>
    <w:rsid w:val="00C06A4B"/>
    <w:rsid w:val="00C109AC"/>
    <w:rsid w:val="00C120BD"/>
    <w:rsid w:val="00C302F6"/>
    <w:rsid w:val="00C31E73"/>
    <w:rsid w:val="00C36EE6"/>
    <w:rsid w:val="00C416F6"/>
    <w:rsid w:val="00C502EC"/>
    <w:rsid w:val="00C5523F"/>
    <w:rsid w:val="00C61D24"/>
    <w:rsid w:val="00C61F8B"/>
    <w:rsid w:val="00C643B9"/>
    <w:rsid w:val="00C70473"/>
    <w:rsid w:val="00C7337E"/>
    <w:rsid w:val="00C734E8"/>
    <w:rsid w:val="00C7388B"/>
    <w:rsid w:val="00C85999"/>
    <w:rsid w:val="00CA1956"/>
    <w:rsid w:val="00CA324E"/>
    <w:rsid w:val="00CA3CD9"/>
    <w:rsid w:val="00CA5E29"/>
    <w:rsid w:val="00CA669D"/>
    <w:rsid w:val="00CB7C11"/>
    <w:rsid w:val="00CC2FFC"/>
    <w:rsid w:val="00CC33BD"/>
    <w:rsid w:val="00CE331C"/>
    <w:rsid w:val="00CE4EEB"/>
    <w:rsid w:val="00CE59DD"/>
    <w:rsid w:val="00CE5BF8"/>
    <w:rsid w:val="00CF17CD"/>
    <w:rsid w:val="00D02616"/>
    <w:rsid w:val="00D1418C"/>
    <w:rsid w:val="00D22F83"/>
    <w:rsid w:val="00D236CD"/>
    <w:rsid w:val="00D25F06"/>
    <w:rsid w:val="00D265ED"/>
    <w:rsid w:val="00D269D4"/>
    <w:rsid w:val="00D355C6"/>
    <w:rsid w:val="00D4059C"/>
    <w:rsid w:val="00D41210"/>
    <w:rsid w:val="00D44226"/>
    <w:rsid w:val="00D44E13"/>
    <w:rsid w:val="00D45E33"/>
    <w:rsid w:val="00D62349"/>
    <w:rsid w:val="00D7314C"/>
    <w:rsid w:val="00D74262"/>
    <w:rsid w:val="00D745D7"/>
    <w:rsid w:val="00D75B8A"/>
    <w:rsid w:val="00D95239"/>
    <w:rsid w:val="00DB1592"/>
    <w:rsid w:val="00DB38E5"/>
    <w:rsid w:val="00DB46DF"/>
    <w:rsid w:val="00DB54B9"/>
    <w:rsid w:val="00DC0AB5"/>
    <w:rsid w:val="00DC1BCF"/>
    <w:rsid w:val="00DC2511"/>
    <w:rsid w:val="00DD146B"/>
    <w:rsid w:val="00DE1972"/>
    <w:rsid w:val="00DE26AD"/>
    <w:rsid w:val="00DE488D"/>
    <w:rsid w:val="00DE7DFA"/>
    <w:rsid w:val="00DF10E9"/>
    <w:rsid w:val="00DF240B"/>
    <w:rsid w:val="00DF63F0"/>
    <w:rsid w:val="00E157FE"/>
    <w:rsid w:val="00E32CD7"/>
    <w:rsid w:val="00E335D4"/>
    <w:rsid w:val="00E33916"/>
    <w:rsid w:val="00E34A37"/>
    <w:rsid w:val="00E35C48"/>
    <w:rsid w:val="00E40F0A"/>
    <w:rsid w:val="00E4264D"/>
    <w:rsid w:val="00E44FEC"/>
    <w:rsid w:val="00E468C3"/>
    <w:rsid w:val="00E54336"/>
    <w:rsid w:val="00E56A2D"/>
    <w:rsid w:val="00E701B2"/>
    <w:rsid w:val="00E75FDE"/>
    <w:rsid w:val="00E82CD6"/>
    <w:rsid w:val="00E87E89"/>
    <w:rsid w:val="00EB39F4"/>
    <w:rsid w:val="00ED17C0"/>
    <w:rsid w:val="00ED4EC6"/>
    <w:rsid w:val="00EE637E"/>
    <w:rsid w:val="00EF6927"/>
    <w:rsid w:val="00F03506"/>
    <w:rsid w:val="00F037DE"/>
    <w:rsid w:val="00F22A21"/>
    <w:rsid w:val="00F236A6"/>
    <w:rsid w:val="00F33F1C"/>
    <w:rsid w:val="00F4130F"/>
    <w:rsid w:val="00F47F38"/>
    <w:rsid w:val="00F51C2C"/>
    <w:rsid w:val="00F55CB0"/>
    <w:rsid w:val="00F60BA9"/>
    <w:rsid w:val="00F61E0D"/>
    <w:rsid w:val="00F63DF5"/>
    <w:rsid w:val="00F65118"/>
    <w:rsid w:val="00F73D9A"/>
    <w:rsid w:val="00F75E3F"/>
    <w:rsid w:val="00F80D33"/>
    <w:rsid w:val="00F82270"/>
    <w:rsid w:val="00F87BED"/>
    <w:rsid w:val="00F915C3"/>
    <w:rsid w:val="00F92AF5"/>
    <w:rsid w:val="00F936DD"/>
    <w:rsid w:val="00FA076D"/>
    <w:rsid w:val="00FB1B89"/>
    <w:rsid w:val="00FB3A01"/>
    <w:rsid w:val="00FB7502"/>
    <w:rsid w:val="00FC4676"/>
    <w:rsid w:val="00FD0C93"/>
    <w:rsid w:val="00FD1B53"/>
    <w:rsid w:val="00FD3FB9"/>
    <w:rsid w:val="00FD4986"/>
    <w:rsid w:val="00FD6230"/>
    <w:rsid w:val="00FD6691"/>
    <w:rsid w:val="00FE256D"/>
    <w:rsid w:val="00FE36A1"/>
    <w:rsid w:val="00FE6E1F"/>
    <w:rsid w:val="00FF3493"/>
    <w:rsid w:val="00FF6DFA"/>
    <w:rsid w:val="079FA828"/>
    <w:rsid w:val="47189813"/>
    <w:rsid w:val="5FD3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794465"/>
  <w15:docId w15:val="{C8B708D8-D6AA-4068-9777-A015CDB6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C15"/>
    <w:pPr>
      <w:spacing w:after="240" w:line="276" w:lineRule="auto"/>
    </w:pPr>
    <w:rPr>
      <w:lang w:val="en-US" w:eastAsia="en-US"/>
    </w:rPr>
  </w:style>
  <w:style w:type="paragraph" w:styleId="Heading1">
    <w:name w:val="heading 1"/>
    <w:basedOn w:val="Heading2"/>
    <w:next w:val="Normal"/>
    <w:link w:val="Heading1Char"/>
    <w:locked/>
    <w:rsid w:val="00F936DD"/>
    <w:pPr>
      <w:pBdr>
        <w:bottom w:val="single" w:sz="4" w:space="1" w:color="auto"/>
      </w:pBdr>
      <w:spacing w:before="240" w:line="360" w:lineRule="auto"/>
      <w:outlineLvl w:val="0"/>
    </w:pPr>
    <w:rPr>
      <w:rFonts w:asciiTheme="minorHAnsi" w:hAnsiTheme="minorHAnsi" w:cstheme="minorHAnsi"/>
      <w:bCs w:val="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266B2"/>
    <w:pPr>
      <w:spacing w:line="240" w:lineRule="auto"/>
      <w:outlineLvl w:val="1"/>
    </w:pPr>
    <w:rPr>
      <w:b/>
      <w:bCs/>
    </w:rPr>
  </w:style>
  <w:style w:type="paragraph" w:styleId="Heading3">
    <w:name w:val="heading 3"/>
    <w:next w:val="Normal"/>
    <w:link w:val="Heading3Char"/>
    <w:unhideWhenUsed/>
    <w:qFormat/>
    <w:locked/>
    <w:rsid w:val="003266B2"/>
    <w:pPr>
      <w:spacing w:after="120"/>
      <w:outlineLvl w:val="2"/>
    </w:pPr>
    <w:rPr>
      <w:b/>
      <w:bCs/>
      <w:lang w:val="en-US" w:eastAsia="en-US"/>
    </w:rPr>
  </w:style>
  <w:style w:type="paragraph" w:styleId="Heading4">
    <w:name w:val="heading 4"/>
    <w:next w:val="Normal"/>
    <w:link w:val="Heading4Char"/>
    <w:unhideWhenUsed/>
    <w:qFormat/>
    <w:locked/>
    <w:rsid w:val="00811A06"/>
    <w:pPr>
      <w:spacing w:after="120"/>
      <w:ind w:left="284"/>
      <w:outlineLvl w:val="3"/>
    </w:pPr>
    <w:rPr>
      <w:b/>
      <w:bCs/>
      <w:lang w:val="en-US" w:eastAsia="en-US"/>
    </w:rPr>
  </w:style>
  <w:style w:type="paragraph" w:styleId="Heading5">
    <w:name w:val="heading 5"/>
    <w:basedOn w:val="Heading3"/>
    <w:next w:val="Normal"/>
    <w:link w:val="Heading5Char"/>
    <w:unhideWhenUsed/>
    <w:locked/>
    <w:rsid w:val="003266B2"/>
    <w:pPr>
      <w:outlineLvl w:val="4"/>
    </w:pPr>
    <w:rPr>
      <w:b w:val="0"/>
      <w:bCs w:val="0"/>
      <w:caps/>
      <w:sz w:val="18"/>
      <w:szCs w:val="18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4B15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34C15"/>
    <w:pPr>
      <w:spacing w:before="120" w:after="120" w:line="240" w:lineRule="auto"/>
    </w:pPr>
  </w:style>
  <w:style w:type="paragraph" w:styleId="Header">
    <w:name w:val="header"/>
    <w:basedOn w:val="Normal"/>
    <w:link w:val="HeaderChar"/>
    <w:uiPriority w:val="99"/>
    <w:semiHidden/>
    <w:rsid w:val="00E33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335D4"/>
    <w:rPr>
      <w:rFonts w:cs="Times New Roman"/>
      <w:lang w:val="en-AU"/>
    </w:rPr>
  </w:style>
  <w:style w:type="paragraph" w:styleId="Footer">
    <w:name w:val="footer"/>
    <w:link w:val="FooterChar"/>
    <w:uiPriority w:val="99"/>
    <w:qFormat/>
    <w:rsid w:val="00811A06"/>
    <w:pPr>
      <w:tabs>
        <w:tab w:val="left" w:pos="3130"/>
      </w:tabs>
      <w:jc w:val="right"/>
    </w:pPr>
    <w:rPr>
      <w:sz w:val="20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11A06"/>
    <w:rPr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E3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35D4"/>
    <w:rPr>
      <w:rFonts w:ascii="Tahoma" w:hAnsi="Tahoma" w:cs="Tahoma"/>
      <w:sz w:val="16"/>
      <w:szCs w:val="16"/>
      <w:lang w:val="en-AU"/>
    </w:rPr>
  </w:style>
  <w:style w:type="table" w:styleId="TableGrid">
    <w:name w:val="Table Grid"/>
    <w:basedOn w:val="TableNormal"/>
    <w:uiPriority w:val="39"/>
    <w:rsid w:val="00E335D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7DBE"/>
    <w:pPr>
      <w:numPr>
        <w:numId w:val="12"/>
      </w:numPr>
      <w:contextualSpacing/>
    </w:pPr>
  </w:style>
  <w:style w:type="character" w:customStyle="1" w:styleId="Heading1Char">
    <w:name w:val="Heading 1 Char"/>
    <w:basedOn w:val="DefaultParagraphFont"/>
    <w:link w:val="Heading1"/>
    <w:rsid w:val="00F936DD"/>
    <w:rPr>
      <w:rFonts w:asciiTheme="minorHAnsi" w:hAnsiTheme="minorHAnsi" w:cstheme="minorHAnsi"/>
      <w:b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3266B2"/>
    <w:rPr>
      <w:b/>
      <w:bCs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3266B2"/>
    <w:rPr>
      <w:b/>
      <w:bCs/>
      <w:lang w:val="en-US" w:eastAsia="en-US"/>
    </w:rPr>
  </w:style>
  <w:style w:type="table" w:styleId="PlainTable5">
    <w:name w:val="Plain Table 5"/>
    <w:basedOn w:val="TableNormal"/>
    <w:uiPriority w:val="45"/>
    <w:rsid w:val="0045408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rsid w:val="00811A06"/>
    <w:rPr>
      <w:b/>
      <w:bCs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4C15"/>
    <w:rPr>
      <w:lang w:val="en-US" w:eastAsia="en-US"/>
    </w:rPr>
  </w:style>
  <w:style w:type="paragraph" w:styleId="Title">
    <w:name w:val="Title"/>
    <w:next w:val="Normal"/>
    <w:link w:val="TitleChar"/>
    <w:qFormat/>
    <w:locked/>
    <w:rsid w:val="003266B2"/>
    <w:pPr>
      <w:spacing w:before="120" w:after="120"/>
      <w:jc w:val="right"/>
    </w:pPr>
    <w:rPr>
      <w:rFonts w:ascii="Arial" w:hAnsi="Arial" w:cs="Arial"/>
      <w:b/>
      <w:color w:val="31849B"/>
      <w:sz w:val="44"/>
      <w:szCs w:val="44"/>
      <w:lang w:val="en-US" w:eastAsia="en-US"/>
    </w:rPr>
  </w:style>
  <w:style w:type="character" w:customStyle="1" w:styleId="TitleChar">
    <w:name w:val="Title Char"/>
    <w:basedOn w:val="DefaultParagraphFont"/>
    <w:link w:val="Title"/>
    <w:rsid w:val="003266B2"/>
    <w:rPr>
      <w:rFonts w:ascii="Arial" w:hAnsi="Arial" w:cs="Arial"/>
      <w:b/>
      <w:color w:val="31849B"/>
      <w:sz w:val="44"/>
      <w:szCs w:val="44"/>
      <w:lang w:val="en-US" w:eastAsia="en-US"/>
    </w:rPr>
  </w:style>
  <w:style w:type="paragraph" w:styleId="TOC2">
    <w:name w:val="toc 2"/>
    <w:basedOn w:val="Normal"/>
    <w:next w:val="Normal"/>
    <w:autoRedefine/>
    <w:locked/>
    <w:rsid w:val="00A448D2"/>
    <w:pPr>
      <w:spacing w:after="100"/>
      <w:ind w:left="220"/>
    </w:pPr>
  </w:style>
  <w:style w:type="character" w:styleId="Strong">
    <w:name w:val="Strong"/>
    <w:uiPriority w:val="22"/>
    <w:qFormat/>
    <w:locked/>
    <w:rsid w:val="00F936DD"/>
    <w:rPr>
      <w:b/>
      <w:bCs/>
    </w:rPr>
  </w:style>
  <w:style w:type="character" w:styleId="SubtleReference">
    <w:name w:val="Subtle Reference"/>
    <w:basedOn w:val="DefaultParagraphFont"/>
    <w:uiPriority w:val="31"/>
    <w:rsid w:val="00811A06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rsid w:val="00811A06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rsid w:val="003266B2"/>
    <w:rPr>
      <w:caps/>
      <w:sz w:val="18"/>
      <w:szCs w:val="18"/>
      <w:lang w:val="en-US" w:eastAsia="en-US"/>
    </w:rPr>
  </w:style>
  <w:style w:type="paragraph" w:customStyle="1" w:styleId="TableText">
    <w:name w:val="Table Text"/>
    <w:basedOn w:val="Normal"/>
    <w:qFormat/>
    <w:rsid w:val="00CE5BF8"/>
    <w:pPr>
      <w:spacing w:before="60" w:after="60" w:line="300" w:lineRule="auto"/>
    </w:pPr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1F54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rsid w:val="004B1579"/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F6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paragraph" w:styleId="Revision">
    <w:name w:val="Revision"/>
    <w:hidden/>
    <w:uiPriority w:val="99"/>
    <w:semiHidden/>
    <w:rsid w:val="00D41210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026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26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26BA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6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6BA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8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9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8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6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2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3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0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7fe1fb-a778-4607-880f-66c4ec81c6ad" xsi:nil="true"/>
    <lcf76f155ced4ddcb4097134ff3c332f xmlns="614eb5ac-d6cd-4f59-a3aa-744c9766c7f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EAB278AFA82D4A97ABAF74DF46C099" ma:contentTypeVersion="18" ma:contentTypeDescription="Create a new document." ma:contentTypeScope="" ma:versionID="7138f30c9f76f33d64bd2c6c365cd27b">
  <xsd:schema xmlns:xsd="http://www.w3.org/2001/XMLSchema" xmlns:xs="http://www.w3.org/2001/XMLSchema" xmlns:p="http://schemas.microsoft.com/office/2006/metadata/properties" xmlns:ns2="614eb5ac-d6cd-4f59-a3aa-744c9766c7ff" xmlns:ns3="767fe1fb-a778-4607-880f-66c4ec81c6ad" targetNamespace="http://schemas.microsoft.com/office/2006/metadata/properties" ma:root="true" ma:fieldsID="e443e81537f9ab56f88242c5704198df" ns2:_="" ns3:_="">
    <xsd:import namespace="614eb5ac-d6cd-4f59-a3aa-744c9766c7ff"/>
    <xsd:import namespace="767fe1fb-a778-4607-880f-66c4ec81c6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eb5ac-d6cd-4f59-a3aa-744c9766c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12c2ea-3e67-4785-8bf5-4f19be5ece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fe1fb-a778-4607-880f-66c4ec81c6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4620d9-cf6e-4e80-bb36-7d0e92f1d687}" ma:internalName="TaxCatchAll" ma:showField="CatchAllData" ma:web="767fe1fb-a778-4607-880f-66c4ec81c6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8950DD-CD4A-465A-9094-2239A80BEA50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767fe1fb-a778-4607-880f-66c4ec81c6ad"/>
    <ds:schemaRef ds:uri="http://schemas.microsoft.com/office/infopath/2007/PartnerControls"/>
    <ds:schemaRef ds:uri="614eb5ac-d6cd-4f59-a3aa-744c9766c7ff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AA689A4-318B-4A3E-B954-90EB7C0E23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3E3CC-FC87-4F0B-A7C6-3F86C7167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eb5ac-d6cd-4f59-a3aa-744c9766c7ff"/>
    <ds:schemaRef ds:uri="767fe1fb-a778-4607-880f-66c4ec81c6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682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Meeting Date:</vt:lpstr>
    </vt:vector>
  </TitlesOfParts>
  <Company>ACIPC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Meeting Date:</dc:title>
  <dc:subject/>
  <dc:creator>executive@acipc.org.au</dc:creator>
  <cp:keywords/>
  <cp:lastModifiedBy>Selina Spowart</cp:lastModifiedBy>
  <cp:revision>5</cp:revision>
  <cp:lastPrinted>2024-04-15T22:53:00Z</cp:lastPrinted>
  <dcterms:created xsi:type="dcterms:W3CDTF">2024-04-11T00:08:00Z</dcterms:created>
  <dcterms:modified xsi:type="dcterms:W3CDTF">2024-04-15T22:53:00Z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0x010100E4EAB278AFA82D4A97ABAF74DF46C099</vt:lpwstr>
  </property>
  <property fmtid="{D5CDD505-2E9C-101B-9397-08002B2CF9AE}" pid="3" name="MediaServiceImageTags">
    <vt:lpwstr/>
  </property>
  <property fmtid="{D5CDD505-2E9C-101B-9397-08002B2CF9AE}" pid="4" name="MSIP_Label_0f488380-630a-4f55-a077-a19445e3f360_Enabled">
    <vt:lpwstr>true</vt:lpwstr>
  </property>
  <property fmtid="{D5CDD505-2E9C-101B-9397-08002B2CF9AE}" pid="5" name="MSIP_Label_0f488380-630a-4f55-a077-a19445e3f360_SetDate">
    <vt:lpwstr>2023-06-28T06:55:13Z</vt:lpwstr>
  </property>
  <property fmtid="{D5CDD505-2E9C-101B-9397-08002B2CF9AE}" pid="6" name="MSIP_Label_0f488380-630a-4f55-a077-a19445e3f360_Method">
    <vt:lpwstr>Privileged</vt:lpwstr>
  </property>
  <property fmtid="{D5CDD505-2E9C-101B-9397-08002B2CF9AE}" pid="7" name="MSIP_Label_0f488380-630a-4f55-a077-a19445e3f360_Name">
    <vt:lpwstr>OFFICIAL - INTERNAL</vt:lpwstr>
  </property>
  <property fmtid="{D5CDD505-2E9C-101B-9397-08002B2CF9AE}" pid="8" name="MSIP_Label_0f488380-630a-4f55-a077-a19445e3f360_SiteId">
    <vt:lpwstr>b6e377cf-9db3-46cb-91a2-fad9605bb15c</vt:lpwstr>
  </property>
  <property fmtid="{D5CDD505-2E9C-101B-9397-08002B2CF9AE}" pid="9" name="MSIP_Label_0f488380-630a-4f55-a077-a19445e3f360_ActionId">
    <vt:lpwstr>95595f8f-3d85-4931-a471-848c78ee23dc</vt:lpwstr>
  </property>
  <property fmtid="{D5CDD505-2E9C-101B-9397-08002B2CF9AE}" pid="10" name="MSIP_Label_0f488380-630a-4f55-a077-a19445e3f360_ContentBits">
    <vt:lpwstr>0</vt:lpwstr>
  </property>
  <property fmtid="{D5CDD505-2E9C-101B-9397-08002B2CF9AE}" pid="11" name="GrammarlyDocumentId">
    <vt:lpwstr>4bdd19bbc532a1f2a973147cb0eb388c58fe1f5a486cf38ee2847bdad2d2bed1</vt:lpwstr>
  </property>
</Properties>
</file>